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0153" w:rsidRPr="006A146F" w:rsidRDefault="005C4497" w:rsidP="00020153">
      <w:pPr>
        <w:widowControl w:val="0"/>
        <w:tabs>
          <w:tab w:val="left" w:pos="6289"/>
        </w:tabs>
        <w:spacing w:after="0"/>
        <w:rPr>
          <w:rFonts w:eastAsia="맑은 고딕"/>
          <w:b/>
          <w:i/>
          <w:sz w:val="32"/>
          <w:lang w:val="sv-SE" w:eastAsia="ko-KR"/>
        </w:rPr>
      </w:pPr>
      <w:r w:rsidRPr="005C4497">
        <w:rPr>
          <w:b/>
          <w:noProof/>
          <w:sz w:val="24"/>
          <w:lang w:val="en-US"/>
        </w:rPr>
        <w:t>3GPP TSG-RAN WG2 Meeting #</w:t>
      </w:r>
      <w:r w:rsidR="00C15CD7" w:rsidRPr="00C15CD7">
        <w:rPr>
          <w:b/>
          <w:noProof/>
          <w:sz w:val="24"/>
          <w:lang w:val="en-US"/>
        </w:rPr>
        <w:t>11</w:t>
      </w:r>
      <w:r w:rsidR="00AF44BD">
        <w:rPr>
          <w:b/>
          <w:noProof/>
          <w:sz w:val="24"/>
          <w:lang w:val="en-US"/>
        </w:rPr>
        <w:t>2</w:t>
      </w:r>
      <w:r w:rsidR="00C15CD7" w:rsidRPr="00C15CD7">
        <w:rPr>
          <w:b/>
          <w:noProof/>
          <w:sz w:val="24"/>
          <w:lang w:val="en-US"/>
        </w:rPr>
        <w:t xml:space="preserve"> electronic</w:t>
      </w:r>
      <w:r w:rsidR="00020153">
        <w:rPr>
          <w:b/>
          <w:noProof/>
          <w:sz w:val="24"/>
          <w:lang w:val="en-US" w:eastAsia="ko-KR"/>
        </w:rPr>
        <w:tab/>
      </w:r>
      <w:r w:rsidR="00020153">
        <w:rPr>
          <w:b/>
          <w:noProof/>
          <w:sz w:val="24"/>
          <w:lang w:val="en-US" w:eastAsia="ko-KR"/>
        </w:rPr>
        <w:tab/>
      </w:r>
      <w:r w:rsidR="00020153">
        <w:rPr>
          <w:b/>
          <w:noProof/>
          <w:sz w:val="24"/>
          <w:lang w:val="en-US" w:eastAsia="ko-KR"/>
        </w:rPr>
        <w:tab/>
        <w:t xml:space="preserve">     </w:t>
      </w:r>
      <w:r w:rsidR="00020153" w:rsidRPr="00E911BA">
        <w:rPr>
          <w:b/>
          <w:i/>
          <w:sz w:val="32"/>
          <w:lang w:val="sv-SE" w:eastAsia="ko-KR"/>
        </w:rPr>
        <w:t>R2-</w:t>
      </w:r>
      <w:r w:rsidR="00E911BA" w:rsidRPr="00E911BA">
        <w:rPr>
          <w:b/>
          <w:i/>
          <w:sz w:val="32"/>
          <w:lang w:val="sv-SE" w:eastAsia="ko-KR"/>
        </w:rPr>
        <w:t>2009667</w:t>
      </w:r>
    </w:p>
    <w:p w:rsidR="00C860C9" w:rsidRPr="00E035DC" w:rsidRDefault="00C15CD7" w:rsidP="00C860C9">
      <w:pPr>
        <w:tabs>
          <w:tab w:val="left" w:pos="1985"/>
        </w:tabs>
        <w:spacing w:after="60" w:line="288" w:lineRule="auto"/>
        <w:rPr>
          <w:rFonts w:eastAsia="맑은 고딕"/>
          <w:b/>
          <w:i/>
          <w:noProof/>
          <w:sz w:val="18"/>
          <w:lang w:eastAsia="ko-KR"/>
        </w:rPr>
      </w:pPr>
      <w:r w:rsidRPr="00C15CD7">
        <w:rPr>
          <w:rFonts w:eastAsiaTheme="minorEastAsia"/>
          <w:b/>
          <w:sz w:val="24"/>
          <w:lang w:eastAsia="ko-KR"/>
        </w:rPr>
        <w:t>Online</w:t>
      </w:r>
      <w:r w:rsidR="00020153" w:rsidRPr="00020153">
        <w:rPr>
          <w:rFonts w:eastAsiaTheme="minorEastAsia"/>
          <w:b/>
          <w:sz w:val="24"/>
          <w:lang w:eastAsia="ko-KR"/>
        </w:rPr>
        <w:t xml:space="preserve">, </w:t>
      </w:r>
      <w:r w:rsidR="00F7382F">
        <w:rPr>
          <w:rFonts w:eastAsiaTheme="minorEastAsia"/>
          <w:b/>
          <w:sz w:val="24"/>
          <w:lang w:eastAsia="ko-KR"/>
        </w:rPr>
        <w:t>2</w:t>
      </w:r>
      <w:r w:rsidRPr="00C15CD7">
        <w:rPr>
          <w:rFonts w:eastAsiaTheme="minorEastAsia"/>
          <w:b/>
          <w:sz w:val="24"/>
          <w:lang w:eastAsia="ko-KR"/>
        </w:rPr>
        <w:t>–</w:t>
      </w:r>
      <w:r w:rsidR="00F7382F">
        <w:rPr>
          <w:rFonts w:eastAsiaTheme="minorEastAsia"/>
          <w:b/>
          <w:sz w:val="24"/>
          <w:lang w:eastAsia="ko-KR"/>
        </w:rPr>
        <w:t>13</w:t>
      </w:r>
      <w:r w:rsidRPr="00C15CD7">
        <w:rPr>
          <w:rFonts w:eastAsiaTheme="minorEastAsia"/>
          <w:b/>
          <w:sz w:val="24"/>
          <w:lang w:eastAsia="ko-KR"/>
        </w:rPr>
        <w:t xml:space="preserve"> </w:t>
      </w:r>
      <w:r w:rsidR="00F7382F">
        <w:rPr>
          <w:rFonts w:eastAsiaTheme="minorEastAsia"/>
          <w:b/>
          <w:sz w:val="24"/>
          <w:lang w:eastAsia="ko-KR"/>
        </w:rPr>
        <w:t xml:space="preserve">November </w:t>
      </w:r>
      <w:r w:rsidRPr="00C15CD7">
        <w:rPr>
          <w:rFonts w:eastAsiaTheme="minorEastAsia"/>
          <w:b/>
          <w:sz w:val="24"/>
          <w:lang w:eastAsia="ko-KR"/>
        </w:rPr>
        <w:t>2020</w:t>
      </w:r>
      <w:r w:rsidR="009C08A6">
        <w:rPr>
          <w:rFonts w:eastAsiaTheme="minorEastAsia"/>
          <w:b/>
          <w:sz w:val="24"/>
          <w:lang w:eastAsia="ko-KR"/>
        </w:rPr>
        <w:tab/>
      </w:r>
      <w:r w:rsidR="009C08A6">
        <w:rPr>
          <w:rFonts w:eastAsiaTheme="minorEastAsia"/>
          <w:b/>
          <w:sz w:val="24"/>
          <w:lang w:eastAsia="ko-KR"/>
        </w:rPr>
        <w:tab/>
      </w:r>
      <w:r w:rsidR="009C08A6">
        <w:rPr>
          <w:rFonts w:eastAsiaTheme="minorEastAsia"/>
          <w:b/>
          <w:sz w:val="24"/>
          <w:lang w:eastAsia="ko-KR"/>
        </w:rPr>
        <w:tab/>
      </w:r>
      <w:r w:rsidR="00E94072">
        <w:rPr>
          <w:rFonts w:eastAsiaTheme="minorEastAsia"/>
          <w:b/>
          <w:sz w:val="24"/>
          <w:lang w:eastAsia="ko-KR"/>
        </w:rPr>
        <w:tab/>
      </w:r>
      <w:r w:rsidR="00E94072">
        <w:rPr>
          <w:rFonts w:eastAsiaTheme="minorEastAsia"/>
          <w:b/>
          <w:sz w:val="24"/>
          <w:lang w:eastAsia="ko-KR"/>
        </w:rPr>
        <w:tab/>
      </w:r>
    </w:p>
    <w:p w:rsidR="00C860C9" w:rsidRPr="00B75F70" w:rsidRDefault="00C860C9" w:rsidP="00C860C9">
      <w:pPr>
        <w:tabs>
          <w:tab w:val="left" w:pos="1985"/>
        </w:tabs>
        <w:spacing w:after="60" w:line="288" w:lineRule="auto"/>
        <w:rPr>
          <w:rFonts w:eastAsia="DengXian"/>
          <w:noProof/>
          <w:sz w:val="24"/>
          <w:lang w:eastAsia="ko-KR"/>
        </w:rPr>
      </w:pP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Agenda Item</w:t>
      </w:r>
      <w:r>
        <w:rPr>
          <w:rFonts w:eastAsia="맑은 고딕" w:cs="Arial" w:hint="eastAsia"/>
          <w:b/>
          <w:noProof/>
          <w:sz w:val="24"/>
          <w:szCs w:val="24"/>
          <w:lang w:val="en-US" w:eastAsia="ko-KR"/>
        </w:rPr>
        <w:t>:</w:t>
      </w:r>
      <w:r w:rsidRPr="00DF0FFA">
        <w:rPr>
          <w:rFonts w:cs="Arial"/>
          <w:b/>
          <w:noProof/>
          <w:sz w:val="24"/>
          <w:szCs w:val="24"/>
          <w:lang w:val="en-US" w:eastAsia="ko-KR"/>
        </w:rPr>
        <w:tab/>
      </w:r>
      <w:r w:rsidR="00050DDD" w:rsidRPr="00E911BA">
        <w:rPr>
          <w:rFonts w:cs="Arial"/>
          <w:noProof/>
          <w:sz w:val="24"/>
          <w:szCs w:val="24"/>
          <w:lang w:val="en-US" w:eastAsia="ko-KR"/>
        </w:rPr>
        <w:t>8.4.</w:t>
      </w:r>
      <w:r w:rsidR="00AF44BD" w:rsidRPr="00E911BA">
        <w:rPr>
          <w:rFonts w:cs="Arial"/>
          <w:noProof/>
          <w:sz w:val="24"/>
          <w:szCs w:val="24"/>
          <w:lang w:val="en-US" w:eastAsia="ko-KR"/>
        </w:rPr>
        <w:t>2</w:t>
      </w:r>
      <w:r w:rsidR="00AD59B7" w:rsidRPr="00E911BA">
        <w:rPr>
          <w:rFonts w:cs="Arial"/>
          <w:noProof/>
          <w:sz w:val="24"/>
          <w:szCs w:val="24"/>
          <w:lang w:val="en-US" w:eastAsia="ko-KR"/>
        </w:rPr>
        <w:t xml:space="preserve"> (</w:t>
      </w:r>
      <w:r w:rsidR="00FE097D" w:rsidRPr="00E911BA">
        <w:rPr>
          <w:rFonts w:cs="Arial"/>
          <w:noProof/>
          <w:sz w:val="24"/>
          <w:szCs w:val="24"/>
          <w:lang w:val="en-US" w:eastAsia="ko-KR"/>
        </w:rPr>
        <w:t>NR_IAB_enh-Core</w:t>
      </w:r>
      <w:r w:rsidR="00AD59B7" w:rsidRPr="00E911BA">
        <w:rPr>
          <w:rFonts w:cs="Arial"/>
          <w:noProof/>
          <w:sz w:val="24"/>
          <w:szCs w:val="24"/>
          <w:lang w:val="en-US" w:eastAsia="ko-KR"/>
        </w:rPr>
        <w:t>)</w:t>
      </w: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Source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2C3101">
        <w:rPr>
          <w:rFonts w:cs="Arial"/>
          <w:noProof/>
          <w:sz w:val="24"/>
          <w:szCs w:val="24"/>
          <w:lang w:val="en-US" w:eastAsia="ko-KR"/>
        </w:rPr>
        <w:t>LG Electronics Inc.</w:t>
      </w:r>
    </w:p>
    <w:p w:rsidR="008C10C3" w:rsidRPr="00D24A18" w:rsidRDefault="008C10C3" w:rsidP="008C10C3">
      <w:pPr>
        <w:tabs>
          <w:tab w:val="left" w:pos="1985"/>
        </w:tabs>
        <w:spacing w:after="60" w:line="288" w:lineRule="auto"/>
        <w:ind w:left="1985" w:hanging="1985"/>
        <w:rPr>
          <w:rFonts w:eastAsia="맑은 고딕" w:cs="Arial"/>
          <w:b/>
          <w:noProof/>
          <w:sz w:val="24"/>
          <w:szCs w:val="24"/>
          <w:lang w:eastAsia="ko-KR"/>
        </w:rPr>
      </w:pPr>
      <w:r w:rsidRPr="00DF0FFA">
        <w:rPr>
          <w:rFonts w:cs="Arial"/>
          <w:b/>
          <w:noProof/>
          <w:sz w:val="24"/>
          <w:szCs w:val="24"/>
          <w:lang w:val="en-US" w:eastAsia="ko-KR"/>
        </w:rPr>
        <w:t>Title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eastAsia="맑은 고딕" w:cs="Arial"/>
          <w:b/>
          <w:noProof/>
          <w:sz w:val="24"/>
          <w:szCs w:val="24"/>
          <w:lang w:val="en-US" w:eastAsia="ko-KR"/>
        </w:rPr>
        <w:tab/>
      </w:r>
      <w:r w:rsidR="00AF44BD" w:rsidRPr="00AF44BD">
        <w:rPr>
          <w:rFonts w:eastAsia="맑은 고딕" w:cs="Arial"/>
          <w:noProof/>
          <w:sz w:val="24"/>
          <w:szCs w:val="24"/>
          <w:lang w:val="en-US" w:eastAsia="ko-KR"/>
        </w:rPr>
        <w:t>Discussion on topology-wide fairness, multi-hop latency and congestion mitigation</w:t>
      </w: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rsidR="008C10C3" w:rsidRDefault="008C10C3" w:rsidP="008C10C3">
      <w:pPr>
        <w:pStyle w:val="1"/>
      </w:pPr>
      <w:r>
        <w:t>Introduction</w:t>
      </w:r>
    </w:p>
    <w:p w:rsidR="00E42F8A" w:rsidRPr="008E503E" w:rsidRDefault="00E42F8A" w:rsidP="00E42F8A">
      <w:pPr>
        <w:jc w:val="left"/>
        <w:rPr>
          <w:rFonts w:ascii="Times New Roman" w:eastAsia="맑은 고딕" w:hAnsi="Times New Roman"/>
          <w:sz w:val="22"/>
          <w:szCs w:val="22"/>
          <w:lang w:eastAsia="ko-KR"/>
        </w:rPr>
      </w:pPr>
      <w:bookmarkStart w:id="0" w:name="_Ref178064866"/>
      <w:r w:rsidRPr="00916F4D">
        <w:rPr>
          <w:rFonts w:ascii="Times New Roman" w:eastAsia="맑은 고딕" w:hAnsi="Times New Roman"/>
          <w:szCs w:val="22"/>
          <w:lang w:eastAsia="ko-KR"/>
        </w:rPr>
        <w:t>In the email discussion “[Post111-e</w:t>
      </w:r>
      <w:proofErr w:type="gramStart"/>
      <w:r w:rsidRPr="00916F4D">
        <w:rPr>
          <w:rFonts w:ascii="Times New Roman" w:eastAsia="맑은 고딕" w:hAnsi="Times New Roman"/>
          <w:szCs w:val="22"/>
          <w:lang w:eastAsia="ko-KR"/>
        </w:rPr>
        <w:t>][</w:t>
      </w:r>
      <w:proofErr w:type="gramEnd"/>
      <w:r w:rsidRPr="00916F4D">
        <w:rPr>
          <w:rFonts w:ascii="Times New Roman" w:eastAsia="맑은 고딕" w:hAnsi="Times New Roman"/>
          <w:szCs w:val="22"/>
          <w:lang w:eastAsia="ko-KR"/>
        </w:rPr>
        <w:t>902][</w:t>
      </w:r>
      <w:proofErr w:type="spellStart"/>
      <w:r w:rsidRPr="00916F4D">
        <w:rPr>
          <w:rFonts w:ascii="Times New Roman" w:eastAsia="맑은 고딕" w:hAnsi="Times New Roman"/>
          <w:szCs w:val="22"/>
          <w:lang w:eastAsia="ko-KR"/>
        </w:rPr>
        <w:t>eIAB</w:t>
      </w:r>
      <w:proofErr w:type="spellEnd"/>
      <w:r w:rsidRPr="00916F4D">
        <w:rPr>
          <w:rFonts w:ascii="Times New Roman" w:eastAsia="맑은 고딕" w:hAnsi="Times New Roman"/>
          <w:szCs w:val="22"/>
          <w:lang w:eastAsia="ko-KR"/>
        </w:rPr>
        <w:t>]”, topology-wide fairness, multi-hop latency and congestion mitigation for Rel-17 IAB were intensively discussed and some proposals were made. This contribution discuss</w:t>
      </w:r>
      <w:r w:rsidR="00F7382F" w:rsidRPr="00916F4D">
        <w:rPr>
          <w:rFonts w:ascii="Times New Roman" w:eastAsia="맑은 고딕" w:hAnsi="Times New Roman"/>
          <w:szCs w:val="22"/>
          <w:lang w:eastAsia="ko-KR"/>
        </w:rPr>
        <w:t xml:space="preserve">es </w:t>
      </w:r>
      <w:r w:rsidR="004956EA" w:rsidRPr="00916F4D">
        <w:rPr>
          <w:rFonts w:ascii="Times New Roman" w:eastAsia="맑은 고딕" w:hAnsi="Times New Roman"/>
          <w:szCs w:val="22"/>
          <w:lang w:eastAsia="ko-KR"/>
        </w:rPr>
        <w:t>further</w:t>
      </w:r>
      <w:r w:rsidRPr="00916F4D">
        <w:rPr>
          <w:rFonts w:ascii="Times New Roman" w:eastAsia="맑은 고딕" w:hAnsi="Times New Roman"/>
          <w:szCs w:val="22"/>
          <w:lang w:eastAsia="ko-KR"/>
        </w:rPr>
        <w:t xml:space="preserve"> aspects </w:t>
      </w:r>
      <w:r w:rsidR="00971DB0">
        <w:rPr>
          <w:rFonts w:ascii="Times New Roman" w:eastAsia="맑은 고딕" w:hAnsi="Times New Roman"/>
          <w:szCs w:val="22"/>
          <w:lang w:eastAsia="ko-KR"/>
        </w:rPr>
        <w:t xml:space="preserve">of this topic </w:t>
      </w:r>
      <w:r w:rsidR="00EE3984">
        <w:rPr>
          <w:rFonts w:ascii="Times New Roman" w:eastAsia="맑은 고딕" w:hAnsi="Times New Roman"/>
          <w:szCs w:val="22"/>
          <w:lang w:eastAsia="ko-KR"/>
        </w:rPr>
        <w:t xml:space="preserve">based on the result of the email discussion. </w:t>
      </w:r>
    </w:p>
    <w:p w:rsidR="00A80282" w:rsidRPr="00AF5652" w:rsidRDefault="00506FFD" w:rsidP="002C3C46">
      <w:pPr>
        <w:pStyle w:val="1"/>
      </w:pPr>
      <w:bookmarkStart w:id="1" w:name="_Toc462951621"/>
      <w:bookmarkStart w:id="2" w:name="_Toc462951630"/>
      <w:bookmarkStart w:id="3" w:name="_Toc465023135"/>
      <w:bookmarkStart w:id="4" w:name="_Toc465023136"/>
      <w:bookmarkStart w:id="5" w:name="_Toc465346829"/>
      <w:bookmarkEnd w:id="0"/>
      <w:bookmarkEnd w:id="1"/>
      <w:bookmarkEnd w:id="2"/>
      <w:bookmarkEnd w:id="3"/>
      <w:bookmarkEnd w:id="4"/>
      <w:bookmarkEnd w:id="5"/>
      <w:r>
        <w:rPr>
          <w:lang w:val="en-US"/>
        </w:rPr>
        <w:t>D</w:t>
      </w:r>
      <w:r w:rsidR="008C10C3">
        <w:rPr>
          <w:lang w:val="en-US"/>
        </w:rPr>
        <w:t>iscussion</w:t>
      </w:r>
    </w:p>
    <w:p w:rsidR="004956EA" w:rsidRPr="000545C4" w:rsidRDefault="004956EA" w:rsidP="002350E5">
      <w:pPr>
        <w:pStyle w:val="2"/>
        <w:rPr>
          <w:rFonts w:eastAsia="맑은 고딕"/>
          <w:sz w:val="28"/>
          <w:lang w:val="en-US" w:eastAsia="ko-KR"/>
        </w:rPr>
      </w:pPr>
      <w:r w:rsidRPr="000545C4">
        <w:rPr>
          <w:rFonts w:eastAsia="맑은 고딕"/>
          <w:sz w:val="28"/>
          <w:lang w:val="en-US" w:eastAsia="ko-KR"/>
        </w:rPr>
        <w:t>Topology-wide fairness</w:t>
      </w:r>
    </w:p>
    <w:tbl>
      <w:tblPr>
        <w:tblStyle w:val="a7"/>
        <w:tblW w:w="0" w:type="auto"/>
        <w:tblLook w:val="04A0" w:firstRow="1" w:lastRow="0" w:firstColumn="1" w:lastColumn="0" w:noHBand="0" w:noVBand="1"/>
      </w:tblPr>
      <w:tblGrid>
        <w:gridCol w:w="9629"/>
      </w:tblGrid>
      <w:tr w:rsidR="004C6D32" w:rsidTr="004C6D32">
        <w:tc>
          <w:tcPr>
            <w:tcW w:w="9629" w:type="dxa"/>
          </w:tcPr>
          <w:p w:rsidR="004C6D32" w:rsidRDefault="004C6D32" w:rsidP="002350E5">
            <w:pPr>
              <w:jc w:val="left"/>
              <w:rPr>
                <w:rFonts w:ascii="Times New Roman" w:eastAsia="맑은 고딕" w:hAnsi="Times New Roman"/>
                <w:szCs w:val="22"/>
                <w:lang w:val="en-US" w:eastAsia="ko-KR"/>
              </w:rPr>
            </w:pPr>
            <w:r w:rsidRPr="004C6D32">
              <w:rPr>
                <w:rFonts w:ascii="Times New Roman" w:eastAsia="맑은 고딕" w:hAnsi="Times New Roman"/>
                <w:szCs w:val="22"/>
                <w:lang w:val="en-US" w:eastAsia="ko-KR"/>
              </w:rPr>
              <w:t>Proposal 2:</w:t>
            </w:r>
            <w:r w:rsidRPr="004C6D32">
              <w:rPr>
                <w:rFonts w:ascii="Times New Roman" w:eastAsia="맑은 고딕" w:hAnsi="Times New Roman"/>
                <w:szCs w:val="22"/>
                <w:lang w:val="en-US" w:eastAsia="ko-KR"/>
              </w:rPr>
              <w:tab/>
              <w:t>Rel-17 IAB work will comprise agreeing on a definition of topology-wide fairness.</w:t>
            </w:r>
          </w:p>
        </w:tc>
      </w:tr>
    </w:tbl>
    <w:p w:rsidR="001F42D3" w:rsidRPr="00916F4D" w:rsidRDefault="004C6D32" w:rsidP="002350E5">
      <w:pPr>
        <w:jc w:val="left"/>
        <w:rPr>
          <w:rFonts w:ascii="Times New Roman" w:eastAsia="맑은 고딕" w:hAnsi="Times New Roman"/>
          <w:szCs w:val="22"/>
          <w:lang w:val="en-US" w:eastAsia="ko-KR"/>
        </w:rPr>
      </w:pPr>
      <w:r>
        <w:rPr>
          <w:rFonts w:ascii="Times New Roman" w:eastAsia="맑은 고딕" w:hAnsi="Times New Roman"/>
          <w:szCs w:val="22"/>
          <w:lang w:val="en-US" w:eastAsia="ko-KR"/>
        </w:rPr>
        <w:t xml:space="preserve">As shown in the </w:t>
      </w:r>
      <w:r w:rsidR="005E2424">
        <w:rPr>
          <w:rFonts w:ascii="Times New Roman" w:eastAsia="맑은 고딕" w:hAnsi="Times New Roman"/>
          <w:szCs w:val="22"/>
          <w:lang w:val="en-US" w:eastAsia="ko-KR"/>
        </w:rPr>
        <w:t xml:space="preserve">above </w:t>
      </w:r>
      <w:r>
        <w:rPr>
          <w:rFonts w:ascii="Times New Roman" w:eastAsia="맑은 고딕" w:hAnsi="Times New Roman"/>
          <w:szCs w:val="22"/>
          <w:lang w:val="en-US" w:eastAsia="ko-KR"/>
        </w:rPr>
        <w:t xml:space="preserve">proposal from the email </w:t>
      </w:r>
      <w:r w:rsidR="005E2424">
        <w:rPr>
          <w:rFonts w:ascii="Times New Roman" w:eastAsia="맑은 고딕" w:hAnsi="Times New Roman"/>
          <w:szCs w:val="22"/>
          <w:lang w:val="en-US" w:eastAsia="ko-KR"/>
        </w:rPr>
        <w:t xml:space="preserve">discussion </w:t>
      </w:r>
      <w:r>
        <w:rPr>
          <w:rFonts w:ascii="Times New Roman" w:eastAsia="맑은 고딕" w:hAnsi="Times New Roman"/>
          <w:szCs w:val="22"/>
          <w:lang w:val="en-US" w:eastAsia="ko-KR"/>
        </w:rPr>
        <w:t>summary, t</w:t>
      </w:r>
      <w:r w:rsidR="008502D9" w:rsidRPr="00916F4D">
        <w:rPr>
          <w:rFonts w:ascii="Times New Roman" w:eastAsia="맑은 고딕" w:hAnsi="Times New Roman"/>
          <w:szCs w:val="22"/>
          <w:lang w:val="en-US" w:eastAsia="ko-KR"/>
        </w:rPr>
        <w:t>he important point before starting discussion</w:t>
      </w:r>
      <w:r w:rsidR="004C55F6" w:rsidRPr="00916F4D">
        <w:rPr>
          <w:rFonts w:ascii="Times New Roman" w:eastAsia="맑은 고딕" w:hAnsi="Times New Roman"/>
          <w:szCs w:val="22"/>
          <w:lang w:val="en-US" w:eastAsia="ko-KR"/>
        </w:rPr>
        <w:t xml:space="preserve"> on this topic</w:t>
      </w:r>
      <w:r w:rsidR="008502D9" w:rsidRPr="00916F4D">
        <w:rPr>
          <w:rFonts w:ascii="Times New Roman" w:eastAsia="맑은 고딕" w:hAnsi="Times New Roman"/>
          <w:szCs w:val="22"/>
          <w:lang w:val="en-US" w:eastAsia="ko-KR"/>
        </w:rPr>
        <w:t xml:space="preserve"> is to define clear </w:t>
      </w:r>
      <w:r w:rsidR="00F7382F" w:rsidRPr="00916F4D">
        <w:rPr>
          <w:rFonts w:ascii="Times New Roman" w:eastAsia="맑은 고딕" w:hAnsi="Times New Roman"/>
          <w:szCs w:val="22"/>
          <w:lang w:val="en-US" w:eastAsia="ko-KR"/>
        </w:rPr>
        <w:t>purpose</w:t>
      </w:r>
      <w:r w:rsidR="008502D9" w:rsidRPr="00916F4D">
        <w:rPr>
          <w:rFonts w:ascii="Times New Roman" w:eastAsia="맑은 고딕" w:hAnsi="Times New Roman"/>
          <w:szCs w:val="22"/>
          <w:lang w:val="en-US" w:eastAsia="ko-KR"/>
        </w:rPr>
        <w:t xml:space="preserve"> and definition</w:t>
      </w:r>
      <w:r w:rsidR="00F7382F" w:rsidRPr="00916F4D">
        <w:rPr>
          <w:rFonts w:ascii="Times New Roman" w:eastAsia="맑은 고딕" w:hAnsi="Times New Roman"/>
          <w:szCs w:val="22"/>
          <w:lang w:val="en-US" w:eastAsia="ko-KR"/>
        </w:rPr>
        <w:t xml:space="preserve"> of </w:t>
      </w:r>
      <w:r w:rsidR="004956EA" w:rsidRPr="00916F4D">
        <w:rPr>
          <w:rFonts w:ascii="Times New Roman" w:eastAsia="맑은 고딕" w:hAnsi="Times New Roman"/>
          <w:szCs w:val="22"/>
          <w:lang w:val="en-US" w:eastAsia="ko-KR"/>
        </w:rPr>
        <w:t>the topology-wide fairness</w:t>
      </w:r>
      <w:r w:rsidR="00FF57C2" w:rsidRPr="00916F4D">
        <w:rPr>
          <w:rFonts w:ascii="Times New Roman" w:eastAsia="맑은 고딕" w:hAnsi="Times New Roman"/>
          <w:szCs w:val="22"/>
          <w:lang w:val="en-US" w:eastAsia="ko-KR"/>
        </w:rPr>
        <w:t>.</w:t>
      </w:r>
      <w:r w:rsidR="00090166" w:rsidRPr="00916F4D">
        <w:rPr>
          <w:rFonts w:ascii="Times New Roman" w:eastAsia="맑은 고딕" w:hAnsi="Times New Roman"/>
          <w:szCs w:val="22"/>
          <w:lang w:val="en-US" w:eastAsia="ko-KR"/>
        </w:rPr>
        <w:t xml:space="preserve"> </w:t>
      </w:r>
      <w:r w:rsidR="009B6138" w:rsidRPr="00916F4D">
        <w:rPr>
          <w:rFonts w:ascii="Times New Roman" w:eastAsia="맑은 고딕" w:hAnsi="Times New Roman"/>
          <w:szCs w:val="22"/>
          <w:lang w:val="en-US" w:eastAsia="ko-KR"/>
        </w:rPr>
        <w:t xml:space="preserve">Based on the email discussion, </w:t>
      </w:r>
      <w:r w:rsidR="00383E76">
        <w:rPr>
          <w:rFonts w:ascii="Times New Roman" w:eastAsia="맑은 고딕" w:hAnsi="Times New Roman"/>
          <w:szCs w:val="22"/>
          <w:lang w:val="en-US" w:eastAsia="ko-KR"/>
        </w:rPr>
        <w:t xml:space="preserve">the agreeable identified definition may be that </w:t>
      </w:r>
      <w:r w:rsidR="00090166" w:rsidRPr="00916F4D">
        <w:rPr>
          <w:rFonts w:ascii="Times New Roman" w:eastAsia="맑은 고딕" w:hAnsi="Times New Roman"/>
          <w:szCs w:val="22"/>
          <w:lang w:val="en-US" w:eastAsia="ko-KR"/>
        </w:rPr>
        <w:t xml:space="preserve">topology-wide </w:t>
      </w:r>
      <w:r w:rsidR="00FF57C2" w:rsidRPr="00916F4D">
        <w:rPr>
          <w:rFonts w:ascii="Times New Roman" w:eastAsia="맑은 고딕" w:hAnsi="Times New Roman"/>
          <w:szCs w:val="22"/>
          <w:lang w:val="en-US" w:eastAsia="ko-KR"/>
        </w:rPr>
        <w:t xml:space="preserve">fairness </w:t>
      </w:r>
      <w:r w:rsidR="00383E76">
        <w:rPr>
          <w:rFonts w:ascii="Times New Roman" w:eastAsia="맑은 고딕" w:hAnsi="Times New Roman"/>
          <w:szCs w:val="22"/>
          <w:lang w:val="en-US" w:eastAsia="ko-KR"/>
        </w:rPr>
        <w:t>is</w:t>
      </w:r>
      <w:r w:rsidR="00FF57C2" w:rsidRPr="00916F4D">
        <w:rPr>
          <w:rFonts w:ascii="Times New Roman" w:eastAsia="맑은 고딕" w:hAnsi="Times New Roman"/>
          <w:szCs w:val="22"/>
          <w:lang w:val="en-US" w:eastAsia="ko-KR"/>
        </w:rPr>
        <w:t xml:space="preserve"> to </w:t>
      </w:r>
      <w:r w:rsidR="00090166" w:rsidRPr="00916F4D">
        <w:rPr>
          <w:rFonts w:ascii="Times New Roman" w:eastAsia="맑은 고딕" w:hAnsi="Times New Roman"/>
          <w:szCs w:val="22"/>
          <w:lang w:val="en-US" w:eastAsia="ko-KR"/>
        </w:rPr>
        <w:t xml:space="preserve">allocate appropriate resource and distribute traffics over IAB networks so that UEs receiving same service have same or comparable </w:t>
      </w:r>
      <w:proofErr w:type="spellStart"/>
      <w:r w:rsidR="00090166" w:rsidRPr="00916F4D">
        <w:rPr>
          <w:rFonts w:ascii="Times New Roman" w:eastAsia="맑은 고딕" w:hAnsi="Times New Roman"/>
          <w:szCs w:val="22"/>
          <w:lang w:val="en-US" w:eastAsia="ko-KR"/>
        </w:rPr>
        <w:t>QoS</w:t>
      </w:r>
      <w:proofErr w:type="spellEnd"/>
      <w:r w:rsidR="00EE3984">
        <w:rPr>
          <w:rFonts w:ascii="Times New Roman" w:eastAsia="맑은 고딕" w:hAnsi="Times New Roman"/>
          <w:szCs w:val="22"/>
          <w:lang w:val="en-US" w:eastAsia="ko-KR"/>
        </w:rPr>
        <w:t>,</w:t>
      </w:r>
      <w:r w:rsidR="00090166" w:rsidRPr="00916F4D">
        <w:rPr>
          <w:rFonts w:ascii="Times New Roman" w:eastAsia="맑은 고딕" w:hAnsi="Times New Roman"/>
          <w:szCs w:val="22"/>
          <w:lang w:val="en-US" w:eastAsia="ko-KR"/>
        </w:rPr>
        <w:t xml:space="preserve"> regardless of where the UEs are connected to the IAB network.</w:t>
      </w:r>
      <w:r w:rsidR="00FF57C2" w:rsidRPr="00916F4D">
        <w:rPr>
          <w:rFonts w:ascii="Times New Roman" w:eastAsia="맑은 고딕" w:hAnsi="Times New Roman"/>
          <w:szCs w:val="22"/>
          <w:lang w:val="en-US" w:eastAsia="ko-KR"/>
        </w:rPr>
        <w:t xml:space="preserve"> </w:t>
      </w:r>
      <w:r w:rsidR="00CC7F7F" w:rsidRPr="00916F4D">
        <w:rPr>
          <w:rFonts w:ascii="Times New Roman" w:eastAsia="맑은 고딕" w:hAnsi="Times New Roman"/>
          <w:szCs w:val="22"/>
          <w:lang w:val="en-US" w:eastAsia="ko-KR"/>
        </w:rPr>
        <w:t xml:space="preserve">For example, </w:t>
      </w:r>
      <w:r w:rsidR="00B637B7" w:rsidRPr="00916F4D">
        <w:rPr>
          <w:rFonts w:ascii="Times New Roman" w:eastAsia="맑은 고딕" w:hAnsi="Times New Roman"/>
          <w:szCs w:val="22"/>
          <w:lang w:val="en-US" w:eastAsia="ko-KR"/>
        </w:rPr>
        <w:t xml:space="preserve">as shown in </w:t>
      </w:r>
      <w:r w:rsidR="001F42D3" w:rsidRPr="00916F4D">
        <w:rPr>
          <w:rFonts w:ascii="Times New Roman" w:eastAsia="맑은 고딕" w:hAnsi="Times New Roman"/>
          <w:szCs w:val="22"/>
          <w:lang w:val="en-US" w:eastAsia="ko-KR"/>
        </w:rPr>
        <w:t xml:space="preserve">the </w:t>
      </w:r>
      <w:r w:rsidR="00B637B7" w:rsidRPr="00916F4D">
        <w:rPr>
          <w:rFonts w:ascii="Times New Roman" w:eastAsia="맑은 고딕" w:hAnsi="Times New Roman"/>
          <w:szCs w:val="22"/>
          <w:lang w:val="en-US" w:eastAsia="ko-KR"/>
        </w:rPr>
        <w:t>following figure</w:t>
      </w:r>
      <w:r w:rsidR="001F42D3" w:rsidRPr="00916F4D">
        <w:rPr>
          <w:rFonts w:ascii="Times New Roman" w:eastAsia="맑은 고딕" w:hAnsi="Times New Roman"/>
          <w:szCs w:val="22"/>
          <w:lang w:val="en-US" w:eastAsia="ko-KR"/>
        </w:rPr>
        <w:t xml:space="preserve">, when UE 1, 2, and 3 </w:t>
      </w:r>
      <w:r w:rsidR="001F42D3" w:rsidRPr="00916F4D">
        <w:rPr>
          <w:rFonts w:ascii="Times New Roman" w:eastAsia="맑은 고딕" w:hAnsi="Times New Roman" w:hint="eastAsia"/>
          <w:szCs w:val="22"/>
          <w:lang w:val="en-US" w:eastAsia="ko-KR"/>
        </w:rPr>
        <w:t xml:space="preserve">want </w:t>
      </w:r>
      <w:r w:rsidR="001F42D3" w:rsidRPr="00916F4D">
        <w:rPr>
          <w:rFonts w:ascii="Times New Roman" w:eastAsia="맑은 고딕" w:hAnsi="Times New Roman"/>
          <w:szCs w:val="22"/>
          <w:lang w:val="en-US" w:eastAsia="ko-KR"/>
        </w:rPr>
        <w:t>to receive same service, the topology-wide fairness can make it possible to receive same</w:t>
      </w:r>
      <w:r w:rsidR="00AD534B">
        <w:rPr>
          <w:rFonts w:ascii="Times New Roman" w:eastAsia="맑은 고딕" w:hAnsi="Times New Roman"/>
          <w:szCs w:val="22"/>
          <w:lang w:val="en-US" w:eastAsia="ko-KR"/>
        </w:rPr>
        <w:t xml:space="preserve"> or comparable </w:t>
      </w:r>
      <w:proofErr w:type="spellStart"/>
      <w:r w:rsidR="00AD534B">
        <w:rPr>
          <w:rFonts w:ascii="Times New Roman" w:eastAsia="맑은 고딕" w:hAnsi="Times New Roman"/>
          <w:szCs w:val="22"/>
          <w:lang w:val="en-US" w:eastAsia="ko-KR"/>
        </w:rPr>
        <w:t>QoS</w:t>
      </w:r>
      <w:proofErr w:type="spellEnd"/>
      <w:r w:rsidR="00AD534B">
        <w:rPr>
          <w:rFonts w:ascii="Times New Roman" w:eastAsia="맑은 고딕" w:hAnsi="Times New Roman"/>
          <w:szCs w:val="22"/>
          <w:lang w:val="en-US" w:eastAsia="ko-KR"/>
        </w:rPr>
        <w:t xml:space="preserve"> for all UEs.</w:t>
      </w:r>
    </w:p>
    <w:p w:rsidR="002C6FA7" w:rsidRPr="00D776C0" w:rsidRDefault="002C6FA7" w:rsidP="002C6FA7">
      <w:pPr>
        <w:jc w:val="left"/>
        <w:rPr>
          <w:rFonts w:ascii="Times New Roman" w:eastAsia="맑은 고딕" w:hAnsi="Times New Roman"/>
          <w:lang w:val="en-US" w:eastAsia="ko-KR"/>
        </w:rPr>
      </w:pPr>
      <w:r>
        <w:rPr>
          <w:rFonts w:ascii="Times New Roman" w:eastAsia="맑은 고딕" w:hAnsi="Times New Roman"/>
          <w:b/>
          <w:lang w:eastAsia="ko-KR"/>
        </w:rPr>
        <w:t>Proposal 1</w:t>
      </w:r>
      <w:r w:rsidRPr="00D776C0">
        <w:rPr>
          <w:rFonts w:ascii="Times New Roman" w:eastAsia="맑은 고딕" w:hAnsi="Times New Roman"/>
          <w:b/>
          <w:lang w:eastAsia="ko-KR"/>
        </w:rPr>
        <w:t xml:space="preserve">. </w:t>
      </w:r>
      <w:r w:rsidRPr="002C6FA7">
        <w:rPr>
          <w:rFonts w:ascii="Times New Roman" w:eastAsia="맑은 고딕" w:hAnsi="Times New Roman"/>
          <w:b/>
          <w:lang w:eastAsia="ko-KR"/>
        </w:rPr>
        <w:t>Topology-wide fairness</w:t>
      </w:r>
      <w:r>
        <w:rPr>
          <w:rFonts w:ascii="Times New Roman" w:eastAsia="맑은 고딕" w:hAnsi="Times New Roman"/>
          <w:b/>
          <w:lang w:eastAsia="ko-KR"/>
        </w:rPr>
        <w:t xml:space="preserve"> aims to</w:t>
      </w:r>
      <w:r w:rsidRPr="002C6FA7">
        <w:rPr>
          <w:rFonts w:ascii="Times New Roman" w:eastAsia="맑은 고딕" w:hAnsi="Times New Roman"/>
          <w:b/>
          <w:lang w:eastAsia="ko-KR"/>
        </w:rPr>
        <w:t xml:space="preserve"> provide mechanisms for the distribution of service-specific, required end-user </w:t>
      </w:r>
      <w:proofErr w:type="spellStart"/>
      <w:r w:rsidRPr="002C6FA7">
        <w:rPr>
          <w:rFonts w:ascii="Times New Roman" w:eastAsia="맑은 고딕" w:hAnsi="Times New Roman"/>
          <w:b/>
          <w:lang w:eastAsia="ko-KR"/>
        </w:rPr>
        <w:t>QoS</w:t>
      </w:r>
      <w:proofErr w:type="spellEnd"/>
      <w:r w:rsidRPr="002C6FA7">
        <w:rPr>
          <w:rFonts w:ascii="Times New Roman" w:eastAsia="맑은 고딕" w:hAnsi="Times New Roman"/>
          <w:b/>
          <w:lang w:eastAsia="ko-KR"/>
        </w:rPr>
        <w:t xml:space="preserve"> across the topology, </w:t>
      </w:r>
      <w:r w:rsidR="004F752D" w:rsidRPr="004F752D">
        <w:rPr>
          <w:rFonts w:ascii="Times New Roman" w:eastAsia="맑은 고딕" w:hAnsi="Times New Roman"/>
          <w:b/>
          <w:lang w:eastAsia="ko-KR"/>
        </w:rPr>
        <w:t xml:space="preserve">regardless of where the UEs are </w:t>
      </w:r>
      <w:r w:rsidR="004F752D">
        <w:rPr>
          <w:rFonts w:ascii="Times New Roman" w:eastAsia="맑은 고딕" w:hAnsi="Times New Roman"/>
          <w:b/>
          <w:lang w:eastAsia="ko-KR"/>
        </w:rPr>
        <w:t>attached</w:t>
      </w:r>
      <w:r w:rsidR="004F752D" w:rsidRPr="004F752D">
        <w:rPr>
          <w:rFonts w:ascii="Times New Roman" w:eastAsia="맑은 고딕" w:hAnsi="Times New Roman"/>
          <w:b/>
          <w:lang w:eastAsia="ko-KR"/>
        </w:rPr>
        <w:t xml:space="preserve"> to the IAB network</w:t>
      </w:r>
      <w:r w:rsidRPr="00D776C0">
        <w:rPr>
          <w:rFonts w:ascii="Times New Roman" w:eastAsia="맑은 고딕" w:hAnsi="Times New Roman"/>
          <w:b/>
          <w:lang w:eastAsia="ko-KR"/>
        </w:rPr>
        <w:t xml:space="preserve">. </w:t>
      </w:r>
    </w:p>
    <w:p w:rsidR="00766F6D" w:rsidRPr="002C6FA7" w:rsidRDefault="00766F6D" w:rsidP="000213E7">
      <w:pPr>
        <w:jc w:val="left"/>
        <w:rPr>
          <w:rFonts w:ascii="Times New Roman" w:eastAsia="맑은 고딕" w:hAnsi="Times New Roman"/>
          <w:lang w:val="en-US" w:eastAsia="ko-KR"/>
        </w:rPr>
      </w:pPr>
    </w:p>
    <w:p w:rsidR="00B637B7" w:rsidRPr="00B637B7" w:rsidRDefault="00B637B7" w:rsidP="00B637B7">
      <w:pPr>
        <w:jc w:val="center"/>
        <w:rPr>
          <w:rFonts w:eastAsia="SimSun"/>
        </w:rPr>
      </w:pPr>
      <w:r>
        <w:object w:dxaOrig="7636" w:dyaOrig="34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65pt;height:96.3pt" o:ole="">
            <v:imagedata r:id="rId7" o:title=""/>
          </v:shape>
          <o:OLEObject Type="Embed" ProgID="Visio.Drawing.15" ShapeID="_x0000_i1025" DrawAspect="Content" ObjectID="_1664950180" r:id="rId8"/>
        </w:object>
      </w:r>
    </w:p>
    <w:p w:rsidR="00766F6D" w:rsidRDefault="00766F6D" w:rsidP="002350E5">
      <w:pPr>
        <w:jc w:val="left"/>
        <w:rPr>
          <w:rFonts w:ascii="Times New Roman" w:eastAsia="맑은 고딕" w:hAnsi="Times New Roman"/>
          <w:szCs w:val="22"/>
          <w:lang w:val="en-US" w:eastAsia="ko-KR"/>
        </w:rPr>
      </w:pPr>
    </w:p>
    <w:p w:rsidR="00E70CE8" w:rsidRPr="00916F4D" w:rsidRDefault="00383E76" w:rsidP="002350E5">
      <w:pPr>
        <w:jc w:val="left"/>
        <w:rPr>
          <w:rFonts w:ascii="Times New Roman" w:eastAsia="맑은 고딕" w:hAnsi="Times New Roman"/>
          <w:szCs w:val="22"/>
          <w:lang w:val="en-US" w:eastAsia="ko-KR"/>
        </w:rPr>
      </w:pPr>
      <w:r>
        <w:rPr>
          <w:rFonts w:ascii="Times New Roman" w:eastAsia="맑은 고딕" w:hAnsi="Times New Roman"/>
          <w:szCs w:val="22"/>
          <w:lang w:val="en-US" w:eastAsia="ko-KR"/>
        </w:rPr>
        <w:t>With the proposal 1, t</w:t>
      </w:r>
      <w:r w:rsidR="009B6138" w:rsidRPr="00916F4D">
        <w:rPr>
          <w:rFonts w:ascii="Times New Roman" w:eastAsia="맑은 고딕" w:hAnsi="Times New Roman" w:hint="eastAsia"/>
          <w:szCs w:val="22"/>
          <w:lang w:val="en-US" w:eastAsia="ko-KR"/>
        </w:rPr>
        <w:t xml:space="preserve">he </w:t>
      </w:r>
      <w:r w:rsidR="009B6138" w:rsidRPr="00916F4D">
        <w:rPr>
          <w:rFonts w:ascii="Times New Roman" w:eastAsia="맑은 고딕" w:hAnsi="Times New Roman"/>
          <w:szCs w:val="22"/>
          <w:lang w:val="en-US" w:eastAsia="ko-KR"/>
        </w:rPr>
        <w:t>following</w:t>
      </w:r>
      <w:r w:rsidR="009B6138" w:rsidRPr="00916F4D">
        <w:rPr>
          <w:rFonts w:ascii="Times New Roman" w:eastAsia="맑은 고딕" w:hAnsi="Times New Roman" w:hint="eastAsia"/>
          <w:szCs w:val="22"/>
          <w:lang w:val="en-US" w:eastAsia="ko-KR"/>
        </w:rPr>
        <w:t xml:space="preserve"> question </w:t>
      </w:r>
      <w:r>
        <w:rPr>
          <w:rFonts w:ascii="Times New Roman" w:eastAsia="맑은 고딕" w:hAnsi="Times New Roman"/>
          <w:szCs w:val="22"/>
          <w:lang w:val="en-US" w:eastAsia="ko-KR"/>
        </w:rPr>
        <w:t>should be considered</w:t>
      </w:r>
      <w:r w:rsidR="009B6138" w:rsidRPr="00916F4D">
        <w:rPr>
          <w:rFonts w:ascii="Times New Roman" w:eastAsia="맑은 고딕" w:hAnsi="Times New Roman"/>
          <w:szCs w:val="22"/>
          <w:lang w:val="en-US" w:eastAsia="ko-KR"/>
        </w:rPr>
        <w:t xml:space="preserve"> whether topology-wide fairness can be met with existing Rel-16 IAB baseline. </w:t>
      </w:r>
      <w:r w:rsidR="00027A6C" w:rsidRPr="00916F4D">
        <w:rPr>
          <w:rFonts w:ascii="Times New Roman" w:eastAsia="맑은 고딕" w:hAnsi="Times New Roman"/>
          <w:szCs w:val="22"/>
          <w:lang w:val="en-US" w:eastAsia="ko-KR"/>
        </w:rPr>
        <w:t xml:space="preserve">Given that Rel-16 IAB is based on centralized configuration by IAB-donor CU, when UE 1, 2, and 3 in the above figure want to receive same service, the IAB-donor CU can know where </w:t>
      </w:r>
      <w:r w:rsidR="002C6FA7">
        <w:rPr>
          <w:rFonts w:ascii="Times New Roman" w:eastAsia="맑은 고딕" w:hAnsi="Times New Roman"/>
          <w:szCs w:val="22"/>
          <w:lang w:val="en-US" w:eastAsia="ko-KR"/>
        </w:rPr>
        <w:t>the</w:t>
      </w:r>
      <w:r w:rsidR="00027A6C" w:rsidRPr="00916F4D">
        <w:rPr>
          <w:rFonts w:ascii="Times New Roman" w:eastAsia="맑은 고딕" w:hAnsi="Times New Roman"/>
          <w:szCs w:val="22"/>
          <w:lang w:val="en-US" w:eastAsia="ko-KR"/>
        </w:rPr>
        <w:t xml:space="preserve"> UE is attached to the IAB network and how many hops are required to reach </w:t>
      </w:r>
      <w:r w:rsidR="002C6FA7">
        <w:rPr>
          <w:rFonts w:ascii="Times New Roman" w:eastAsia="맑은 고딕" w:hAnsi="Times New Roman"/>
          <w:szCs w:val="22"/>
          <w:lang w:val="en-US" w:eastAsia="ko-KR"/>
        </w:rPr>
        <w:t>the</w:t>
      </w:r>
      <w:r w:rsidR="00027A6C" w:rsidRPr="00916F4D">
        <w:rPr>
          <w:rFonts w:ascii="Times New Roman" w:eastAsia="맑은 고딕" w:hAnsi="Times New Roman"/>
          <w:szCs w:val="22"/>
          <w:lang w:val="en-US" w:eastAsia="ko-KR"/>
        </w:rPr>
        <w:t xml:space="preserve"> UE. Thus, the IAB-donor CU can figure out </w:t>
      </w:r>
      <w:r w:rsidR="00B347AE" w:rsidRPr="00916F4D">
        <w:rPr>
          <w:rFonts w:ascii="Times New Roman" w:eastAsia="맑은 고딕" w:hAnsi="Times New Roman"/>
          <w:szCs w:val="22"/>
          <w:lang w:val="en-US" w:eastAsia="ko-KR"/>
        </w:rPr>
        <w:t xml:space="preserve">how to satisfy </w:t>
      </w:r>
      <w:proofErr w:type="spellStart"/>
      <w:r w:rsidR="00B347AE" w:rsidRPr="00916F4D">
        <w:rPr>
          <w:rFonts w:ascii="Times New Roman" w:eastAsia="맑은 고딕" w:hAnsi="Times New Roman"/>
          <w:szCs w:val="22"/>
          <w:lang w:val="en-US" w:eastAsia="ko-KR"/>
        </w:rPr>
        <w:t>QoS</w:t>
      </w:r>
      <w:proofErr w:type="spellEnd"/>
      <w:r w:rsidR="00B347AE" w:rsidRPr="00916F4D">
        <w:rPr>
          <w:rFonts w:ascii="Times New Roman" w:eastAsia="맑은 고딕" w:hAnsi="Times New Roman"/>
          <w:szCs w:val="22"/>
          <w:lang w:val="en-US" w:eastAsia="ko-KR"/>
        </w:rPr>
        <w:t xml:space="preserve"> for each UE’s service all over the path. </w:t>
      </w:r>
      <w:r w:rsidR="00954257">
        <w:rPr>
          <w:rFonts w:ascii="Times New Roman" w:eastAsia="맑은 고딕" w:hAnsi="Times New Roman"/>
          <w:szCs w:val="22"/>
          <w:lang w:val="en-US" w:eastAsia="ko-KR"/>
        </w:rPr>
        <w:t>To be</w:t>
      </w:r>
      <w:r w:rsidR="00916F4D" w:rsidRPr="00916F4D">
        <w:rPr>
          <w:rFonts w:ascii="Times New Roman" w:eastAsia="맑은 고딕" w:hAnsi="Times New Roman"/>
          <w:szCs w:val="22"/>
          <w:lang w:val="en-US" w:eastAsia="ko-KR"/>
        </w:rPr>
        <w:t xml:space="preserve"> specific,</w:t>
      </w:r>
      <w:r w:rsidR="00105F02">
        <w:rPr>
          <w:rFonts w:ascii="Times New Roman" w:eastAsia="맑은 고딕" w:hAnsi="Times New Roman"/>
          <w:szCs w:val="22"/>
          <w:lang w:val="en-US" w:eastAsia="ko-KR"/>
        </w:rPr>
        <w:t xml:space="preserve"> even though</w:t>
      </w:r>
      <w:r w:rsidR="00916F4D">
        <w:rPr>
          <w:rFonts w:ascii="Times New Roman" w:eastAsia="맑은 고딕" w:hAnsi="Times New Roman"/>
          <w:szCs w:val="22"/>
          <w:lang w:val="en-US" w:eastAsia="ko-KR"/>
        </w:rPr>
        <w:t xml:space="preserve"> </w:t>
      </w:r>
      <w:r w:rsidR="00916F4D" w:rsidRPr="00916F4D">
        <w:rPr>
          <w:rFonts w:ascii="Times New Roman" w:eastAsia="맑은 고딕" w:hAnsi="Times New Roman"/>
          <w:szCs w:val="22"/>
          <w:lang w:val="en-US" w:eastAsia="ko-KR"/>
        </w:rPr>
        <w:t>UE 1, 2, and 3 want to receive same service</w:t>
      </w:r>
      <w:r w:rsidR="00916F4D">
        <w:rPr>
          <w:rFonts w:ascii="Times New Roman" w:eastAsia="맑은 고딕" w:hAnsi="Times New Roman"/>
          <w:szCs w:val="22"/>
          <w:lang w:val="en-US" w:eastAsia="ko-KR"/>
        </w:rPr>
        <w:t xml:space="preserve">, </w:t>
      </w:r>
      <w:r w:rsidR="002C6FA7">
        <w:rPr>
          <w:rFonts w:ascii="Times New Roman" w:eastAsia="맑은 고딕" w:hAnsi="Times New Roman"/>
          <w:szCs w:val="22"/>
          <w:lang w:val="en-US" w:eastAsia="ko-KR"/>
        </w:rPr>
        <w:t>i</w:t>
      </w:r>
      <w:r w:rsidR="00916F4D">
        <w:rPr>
          <w:rFonts w:ascii="Times New Roman" w:eastAsia="맑은 고딕" w:hAnsi="Times New Roman"/>
          <w:szCs w:val="22"/>
          <w:lang w:val="en-US" w:eastAsia="ko-KR"/>
        </w:rPr>
        <w:t>.</w:t>
      </w:r>
      <w:r w:rsidR="002C6FA7">
        <w:rPr>
          <w:rFonts w:ascii="Times New Roman" w:eastAsia="맑은 고딕" w:hAnsi="Times New Roman"/>
          <w:szCs w:val="22"/>
          <w:lang w:val="en-US" w:eastAsia="ko-KR"/>
        </w:rPr>
        <w:t>e</w:t>
      </w:r>
      <w:r w:rsidR="00916F4D">
        <w:rPr>
          <w:rFonts w:ascii="Times New Roman" w:eastAsia="맑은 고딕" w:hAnsi="Times New Roman"/>
          <w:szCs w:val="22"/>
          <w:lang w:val="en-US" w:eastAsia="ko-KR"/>
        </w:rPr>
        <w:t>.,</w:t>
      </w:r>
      <w:r w:rsidR="002C6FA7">
        <w:rPr>
          <w:rFonts w:ascii="Times New Roman" w:eastAsia="맑은 고딕" w:hAnsi="Times New Roman"/>
          <w:szCs w:val="22"/>
          <w:lang w:val="en-US" w:eastAsia="ko-KR"/>
        </w:rPr>
        <w:t xml:space="preserve"> same</w:t>
      </w:r>
      <w:r w:rsidR="00916F4D">
        <w:rPr>
          <w:rFonts w:ascii="Times New Roman" w:eastAsia="맑은 고딕" w:hAnsi="Times New Roman"/>
          <w:szCs w:val="22"/>
          <w:lang w:val="en-US" w:eastAsia="ko-KR"/>
        </w:rPr>
        <w:t xml:space="preserve"> </w:t>
      </w:r>
      <w:proofErr w:type="spellStart"/>
      <w:r w:rsidR="00916F4D">
        <w:rPr>
          <w:rFonts w:ascii="Times New Roman" w:eastAsia="맑은 고딕" w:hAnsi="Times New Roman"/>
          <w:szCs w:val="22"/>
          <w:lang w:val="en-US" w:eastAsia="ko-KR"/>
        </w:rPr>
        <w:t>QoS</w:t>
      </w:r>
      <w:proofErr w:type="spellEnd"/>
      <w:r w:rsidR="00916F4D">
        <w:rPr>
          <w:rFonts w:ascii="Times New Roman" w:eastAsia="맑은 고딕" w:hAnsi="Times New Roman"/>
          <w:szCs w:val="22"/>
          <w:lang w:val="en-US" w:eastAsia="ko-KR"/>
        </w:rPr>
        <w:t xml:space="preserve">, </w:t>
      </w:r>
      <w:r w:rsidR="009C61A2">
        <w:rPr>
          <w:rFonts w:ascii="Times New Roman" w:eastAsia="맑은 고딕" w:hAnsi="Times New Roman"/>
          <w:szCs w:val="22"/>
          <w:lang w:val="en-US" w:eastAsia="ko-KR"/>
        </w:rPr>
        <w:t xml:space="preserve">the </w:t>
      </w:r>
      <w:proofErr w:type="spellStart"/>
      <w:r w:rsidR="009C61A2">
        <w:rPr>
          <w:rFonts w:ascii="Times New Roman" w:eastAsia="맑은 고딕" w:hAnsi="Times New Roman"/>
          <w:szCs w:val="22"/>
          <w:lang w:val="en-US" w:eastAsia="ko-KR"/>
        </w:rPr>
        <w:t>QoS</w:t>
      </w:r>
      <w:proofErr w:type="spellEnd"/>
      <w:r w:rsidR="009C61A2">
        <w:rPr>
          <w:rFonts w:ascii="Times New Roman" w:eastAsia="맑은 고딕" w:hAnsi="Times New Roman"/>
          <w:szCs w:val="22"/>
          <w:lang w:val="en-US" w:eastAsia="ko-KR"/>
        </w:rPr>
        <w:t xml:space="preserve"> is related to LCH</w:t>
      </w:r>
      <w:r w:rsidR="001C2F80">
        <w:rPr>
          <w:rFonts w:ascii="Times New Roman" w:eastAsia="맑은 고딕" w:hAnsi="Times New Roman"/>
          <w:szCs w:val="22"/>
          <w:lang w:val="en-US" w:eastAsia="ko-KR"/>
        </w:rPr>
        <w:t xml:space="preserve"> </w:t>
      </w:r>
      <w:r w:rsidR="009C61A2">
        <w:rPr>
          <w:rFonts w:ascii="Times New Roman" w:eastAsia="맑은 고딕" w:hAnsi="Times New Roman"/>
          <w:szCs w:val="22"/>
          <w:lang w:val="en-US" w:eastAsia="ko-KR"/>
        </w:rPr>
        <w:t xml:space="preserve">(logical channel) priority on each hop and </w:t>
      </w:r>
      <w:r w:rsidR="00916F4D">
        <w:rPr>
          <w:rFonts w:ascii="Times New Roman" w:eastAsia="맑은 고딕" w:hAnsi="Times New Roman"/>
          <w:szCs w:val="22"/>
          <w:lang w:val="en-US" w:eastAsia="ko-KR"/>
        </w:rPr>
        <w:t xml:space="preserve">the </w:t>
      </w:r>
      <w:r w:rsidR="009C61A2">
        <w:rPr>
          <w:rFonts w:ascii="Times New Roman" w:eastAsia="맑은 고딕" w:hAnsi="Times New Roman"/>
          <w:szCs w:val="22"/>
          <w:lang w:val="en-US" w:eastAsia="ko-KR"/>
        </w:rPr>
        <w:t>IAB-donor CU can configure</w:t>
      </w:r>
      <w:r w:rsidR="00105F02">
        <w:rPr>
          <w:rFonts w:ascii="Times New Roman" w:eastAsia="맑은 고딕" w:hAnsi="Times New Roman"/>
          <w:szCs w:val="22"/>
          <w:lang w:val="en-US" w:eastAsia="ko-KR"/>
        </w:rPr>
        <w:t>/allocate</w:t>
      </w:r>
      <w:r w:rsidR="009C61A2">
        <w:rPr>
          <w:rFonts w:ascii="Times New Roman" w:eastAsia="맑은 고딕" w:hAnsi="Times New Roman"/>
          <w:szCs w:val="22"/>
          <w:lang w:val="en-US" w:eastAsia="ko-KR"/>
        </w:rPr>
        <w:t xml:space="preserve"> LCH priority </w:t>
      </w:r>
      <w:r w:rsidR="001C2F80">
        <w:rPr>
          <w:rFonts w:ascii="Times New Roman" w:eastAsia="맑은 고딕" w:hAnsi="Times New Roman"/>
          <w:szCs w:val="22"/>
          <w:lang w:val="en-US" w:eastAsia="ko-KR"/>
        </w:rPr>
        <w:t xml:space="preserve">differently </w:t>
      </w:r>
      <w:r w:rsidR="00105F02">
        <w:rPr>
          <w:rFonts w:ascii="Times New Roman" w:eastAsia="맑은 고딕" w:hAnsi="Times New Roman"/>
          <w:szCs w:val="22"/>
          <w:lang w:val="en-US" w:eastAsia="ko-KR"/>
        </w:rPr>
        <w:t>depending on the</w:t>
      </w:r>
      <w:r w:rsidR="001C2F80">
        <w:rPr>
          <w:rFonts w:ascii="Times New Roman" w:eastAsia="맑은 고딕" w:hAnsi="Times New Roman"/>
          <w:szCs w:val="22"/>
          <w:lang w:val="en-US" w:eastAsia="ko-KR"/>
        </w:rPr>
        <w:t xml:space="preserve"> location of each UE, i.e., </w:t>
      </w:r>
      <w:r w:rsidR="00105F02">
        <w:rPr>
          <w:rFonts w:ascii="Times New Roman" w:eastAsia="맑은 고딕" w:hAnsi="Times New Roman"/>
          <w:szCs w:val="22"/>
          <w:lang w:val="en-US" w:eastAsia="ko-KR"/>
        </w:rPr>
        <w:t xml:space="preserve">same service for </w:t>
      </w:r>
      <w:r w:rsidR="001C2F80">
        <w:rPr>
          <w:rFonts w:ascii="Times New Roman" w:eastAsia="맑은 고딕" w:hAnsi="Times New Roman"/>
          <w:szCs w:val="22"/>
          <w:lang w:val="en-US" w:eastAsia="ko-KR"/>
        </w:rPr>
        <w:t>UE 1, UE 2, and UE</w:t>
      </w:r>
      <w:r w:rsidR="00105F02">
        <w:rPr>
          <w:rFonts w:ascii="Times New Roman" w:eastAsia="맑은 고딕" w:hAnsi="Times New Roman"/>
          <w:szCs w:val="22"/>
          <w:lang w:val="en-US" w:eastAsia="ko-KR"/>
        </w:rPr>
        <w:t xml:space="preserve"> </w:t>
      </w:r>
      <w:r w:rsidR="001C2F80">
        <w:rPr>
          <w:rFonts w:ascii="Times New Roman" w:eastAsia="맑은 고딕" w:hAnsi="Times New Roman"/>
          <w:szCs w:val="22"/>
          <w:lang w:val="en-US" w:eastAsia="ko-KR"/>
        </w:rPr>
        <w:t xml:space="preserve">3 </w:t>
      </w:r>
      <w:r w:rsidR="00105F02">
        <w:rPr>
          <w:rFonts w:ascii="Times New Roman" w:eastAsia="맑은 고딕" w:hAnsi="Times New Roman"/>
          <w:szCs w:val="22"/>
          <w:lang w:val="en-US" w:eastAsia="ko-KR"/>
        </w:rPr>
        <w:t xml:space="preserve">are </w:t>
      </w:r>
      <w:r w:rsidR="001C2F80">
        <w:rPr>
          <w:rFonts w:ascii="Times New Roman" w:eastAsia="맑은 고딕" w:hAnsi="Times New Roman"/>
          <w:szCs w:val="22"/>
          <w:lang w:val="en-US" w:eastAsia="ko-KR"/>
        </w:rPr>
        <w:t xml:space="preserve">configured with LCH priority 5, priority 4, and priority 3 respectively on each hop (assuming lower </w:t>
      </w:r>
      <w:r w:rsidR="00983660">
        <w:rPr>
          <w:rFonts w:ascii="Times New Roman" w:eastAsia="맑은 고딕" w:hAnsi="Times New Roman"/>
          <w:szCs w:val="22"/>
          <w:lang w:val="en-US" w:eastAsia="ko-KR"/>
        </w:rPr>
        <w:t>value</w:t>
      </w:r>
      <w:r w:rsidR="001C2F80">
        <w:rPr>
          <w:rFonts w:ascii="Times New Roman" w:eastAsia="맑은 고딕" w:hAnsi="Times New Roman"/>
          <w:szCs w:val="22"/>
          <w:lang w:val="en-US" w:eastAsia="ko-KR"/>
        </w:rPr>
        <w:t xml:space="preserve"> is higher</w:t>
      </w:r>
      <w:r w:rsidR="00983660">
        <w:rPr>
          <w:rFonts w:ascii="Times New Roman" w:eastAsia="맑은 고딕" w:hAnsi="Times New Roman"/>
          <w:szCs w:val="22"/>
          <w:lang w:val="en-US" w:eastAsia="ko-KR"/>
        </w:rPr>
        <w:t xml:space="preserve"> priority</w:t>
      </w:r>
      <w:r w:rsidR="001C2F80">
        <w:rPr>
          <w:rFonts w:ascii="Times New Roman" w:eastAsia="맑은 고딕" w:hAnsi="Times New Roman"/>
          <w:szCs w:val="22"/>
          <w:lang w:val="en-US" w:eastAsia="ko-KR"/>
        </w:rPr>
        <w:t xml:space="preserve">). </w:t>
      </w:r>
      <w:r w:rsidR="00766F6D">
        <w:rPr>
          <w:rFonts w:ascii="Times New Roman" w:eastAsia="맑은 고딕" w:hAnsi="Times New Roman"/>
          <w:szCs w:val="22"/>
          <w:lang w:val="en-US" w:eastAsia="ko-KR"/>
        </w:rPr>
        <w:t xml:space="preserve">Furthermore, the IAB-donor CU may also consider </w:t>
      </w:r>
      <w:r w:rsidR="00766F6D">
        <w:rPr>
          <w:rFonts w:ascii="Times New Roman" w:eastAsia="맑은 고딕" w:hAnsi="Times New Roman"/>
          <w:lang w:val="en-US" w:eastAsia="ko-KR"/>
        </w:rPr>
        <w:t xml:space="preserve">the </w:t>
      </w:r>
      <w:r w:rsidR="00766F6D" w:rsidRPr="00D776C0">
        <w:rPr>
          <w:rFonts w:ascii="Times New Roman" w:eastAsia="맑은 고딕" w:hAnsi="Times New Roman"/>
          <w:lang w:val="en-US" w:eastAsia="ko-KR"/>
        </w:rPr>
        <w:t>number of DRBs on one LCH</w:t>
      </w:r>
      <w:r w:rsidR="00766F6D">
        <w:rPr>
          <w:rFonts w:ascii="Times New Roman" w:eastAsia="맑은 고딕" w:hAnsi="Times New Roman"/>
          <w:lang w:val="en-US" w:eastAsia="ko-KR"/>
        </w:rPr>
        <w:t xml:space="preserve"> and </w:t>
      </w:r>
      <w:r w:rsidR="00766F6D" w:rsidRPr="00D776C0">
        <w:rPr>
          <w:rFonts w:ascii="Times New Roman" w:eastAsia="맑은 고딕" w:hAnsi="Times New Roman"/>
          <w:lang w:val="en-US" w:eastAsia="ko-KR"/>
        </w:rPr>
        <w:t>the number of descendant IAB nodes</w:t>
      </w:r>
      <w:r w:rsidR="00766F6D">
        <w:rPr>
          <w:rFonts w:ascii="Times New Roman" w:eastAsia="맑은 고딕" w:hAnsi="Times New Roman"/>
          <w:lang w:val="en-US" w:eastAsia="ko-KR"/>
        </w:rPr>
        <w:t xml:space="preserve"> while configuring</w:t>
      </w:r>
      <w:r w:rsidR="00105F02">
        <w:rPr>
          <w:rFonts w:ascii="Times New Roman" w:eastAsia="맑은 고딕" w:hAnsi="Times New Roman"/>
          <w:lang w:val="en-US" w:eastAsia="ko-KR"/>
        </w:rPr>
        <w:t>/allocating</w:t>
      </w:r>
      <w:r w:rsidR="00766F6D">
        <w:rPr>
          <w:rFonts w:ascii="Times New Roman" w:eastAsia="맑은 고딕" w:hAnsi="Times New Roman"/>
          <w:lang w:val="en-US" w:eastAsia="ko-KR"/>
        </w:rPr>
        <w:t xml:space="preserve"> LCH priority </w:t>
      </w:r>
      <w:r w:rsidR="00105F02">
        <w:rPr>
          <w:rFonts w:ascii="Times New Roman" w:eastAsia="맑은 고딕" w:hAnsi="Times New Roman"/>
          <w:lang w:val="en-US" w:eastAsia="ko-KR"/>
        </w:rPr>
        <w:t>for the UE’s service</w:t>
      </w:r>
      <w:r w:rsidR="00766F6D">
        <w:rPr>
          <w:rFonts w:ascii="Times New Roman" w:eastAsia="맑은 고딕" w:hAnsi="Times New Roman"/>
          <w:lang w:val="en-US" w:eastAsia="ko-KR"/>
        </w:rPr>
        <w:t>.</w:t>
      </w:r>
      <w:r w:rsidR="00766F6D">
        <w:rPr>
          <w:rFonts w:ascii="Times New Roman" w:eastAsia="맑은 고딕" w:hAnsi="Times New Roman"/>
          <w:szCs w:val="22"/>
          <w:lang w:val="en-US" w:eastAsia="ko-KR"/>
        </w:rPr>
        <w:t xml:space="preserve"> </w:t>
      </w:r>
      <w:r w:rsidR="001C2F80">
        <w:rPr>
          <w:rFonts w:ascii="Times New Roman" w:eastAsia="맑은 고딕" w:hAnsi="Times New Roman"/>
          <w:szCs w:val="22"/>
          <w:lang w:val="en-US" w:eastAsia="ko-KR"/>
        </w:rPr>
        <w:t>We think that this is network configuration and it is already possible in Rel-</w:t>
      </w:r>
      <w:r w:rsidR="00246E13">
        <w:rPr>
          <w:rFonts w:ascii="Times New Roman" w:eastAsia="맑은 고딕" w:hAnsi="Times New Roman"/>
          <w:szCs w:val="22"/>
          <w:lang w:val="en-US" w:eastAsia="ko-KR"/>
        </w:rPr>
        <w:t>16 IAB.</w:t>
      </w:r>
    </w:p>
    <w:p w:rsidR="00AD534B" w:rsidRPr="00D776C0" w:rsidRDefault="00AD534B" w:rsidP="00AD534B">
      <w:pPr>
        <w:jc w:val="left"/>
        <w:rPr>
          <w:rFonts w:ascii="Times New Roman" w:eastAsia="맑은 고딕" w:hAnsi="Times New Roman"/>
          <w:lang w:val="en-US" w:eastAsia="ko-KR"/>
        </w:rPr>
      </w:pPr>
      <w:r w:rsidRPr="00D776C0">
        <w:rPr>
          <w:rFonts w:ascii="Times New Roman" w:eastAsia="맑은 고딕" w:hAnsi="Times New Roman"/>
          <w:b/>
          <w:lang w:eastAsia="ko-KR"/>
        </w:rPr>
        <w:t xml:space="preserve">Observation </w:t>
      </w:r>
      <w:r w:rsidR="007E0988">
        <w:rPr>
          <w:rFonts w:ascii="Times New Roman" w:eastAsia="맑은 고딕" w:hAnsi="Times New Roman"/>
          <w:b/>
          <w:lang w:eastAsia="ko-KR"/>
        </w:rPr>
        <w:t>1</w:t>
      </w:r>
      <w:r w:rsidRPr="00D776C0">
        <w:rPr>
          <w:rFonts w:ascii="Times New Roman" w:eastAsia="맑은 고딕" w:hAnsi="Times New Roman"/>
          <w:b/>
          <w:lang w:eastAsia="ko-KR"/>
        </w:rPr>
        <w:t xml:space="preserve">. Existing Rel-16 IAB can provide topology-wide fairness. </w:t>
      </w:r>
    </w:p>
    <w:p w:rsidR="00246E13" w:rsidRDefault="00105F02" w:rsidP="002350E5">
      <w:pPr>
        <w:jc w:val="left"/>
        <w:rPr>
          <w:rFonts w:ascii="Times New Roman" w:eastAsia="맑은 고딕" w:hAnsi="Times New Roman"/>
          <w:lang w:val="en-US" w:eastAsia="ko-KR"/>
        </w:rPr>
      </w:pPr>
      <w:r>
        <w:rPr>
          <w:rFonts w:ascii="Times New Roman" w:eastAsia="맑은 고딕" w:hAnsi="Times New Roman"/>
          <w:lang w:val="en-US" w:eastAsia="ko-KR"/>
        </w:rPr>
        <w:lastRenderedPageBreak/>
        <w:t>One more consideration point is that t</w:t>
      </w:r>
      <w:r w:rsidR="00983660">
        <w:rPr>
          <w:rFonts w:ascii="Times New Roman" w:eastAsia="맑은 고딕" w:hAnsi="Times New Roman"/>
          <w:lang w:val="en-US" w:eastAsia="ko-KR"/>
        </w:rPr>
        <w:t xml:space="preserve">he </w:t>
      </w:r>
      <w:r w:rsidR="00DE5D2A">
        <w:rPr>
          <w:rFonts w:ascii="Times New Roman" w:eastAsia="맑은 고딕" w:hAnsi="Times New Roman"/>
          <w:lang w:val="en-US" w:eastAsia="ko-KR"/>
        </w:rPr>
        <w:t xml:space="preserve">legacy </w:t>
      </w:r>
      <w:proofErr w:type="spellStart"/>
      <w:r w:rsidR="00DE5D2A">
        <w:rPr>
          <w:rFonts w:ascii="Times New Roman" w:eastAsia="맑은 고딕" w:hAnsi="Times New Roman"/>
          <w:lang w:val="en-US" w:eastAsia="ko-KR"/>
        </w:rPr>
        <w:t>gNB</w:t>
      </w:r>
      <w:proofErr w:type="spellEnd"/>
      <w:r w:rsidR="00DE5D2A">
        <w:rPr>
          <w:rFonts w:ascii="Times New Roman" w:eastAsia="맑은 고딕" w:hAnsi="Times New Roman"/>
          <w:lang w:val="en-US" w:eastAsia="ko-KR"/>
        </w:rPr>
        <w:t xml:space="preserve"> </w:t>
      </w:r>
      <w:r w:rsidR="004E5ED2">
        <w:rPr>
          <w:rFonts w:ascii="Times New Roman" w:eastAsia="맑은 고딕" w:hAnsi="Times New Roman"/>
          <w:lang w:val="en-US" w:eastAsia="ko-KR"/>
        </w:rPr>
        <w:t>needs one LCH priority</w:t>
      </w:r>
      <w:r w:rsidR="00DE5D2A">
        <w:rPr>
          <w:rFonts w:ascii="Times New Roman" w:eastAsia="맑은 고딕" w:hAnsi="Times New Roman"/>
          <w:lang w:val="en-US" w:eastAsia="ko-KR"/>
        </w:rPr>
        <w:t xml:space="preserve"> </w:t>
      </w:r>
      <w:r w:rsidR="004E5ED2">
        <w:rPr>
          <w:rFonts w:ascii="Times New Roman" w:eastAsia="맑은 고딕" w:hAnsi="Times New Roman"/>
          <w:lang w:val="en-US" w:eastAsia="ko-KR"/>
        </w:rPr>
        <w:t xml:space="preserve">for </w:t>
      </w:r>
      <w:r w:rsidR="00DE5D2A">
        <w:rPr>
          <w:rFonts w:ascii="Times New Roman" w:eastAsia="맑은 고딕" w:hAnsi="Times New Roman"/>
          <w:lang w:val="en-US" w:eastAsia="ko-KR"/>
        </w:rPr>
        <w:t xml:space="preserve">one </w:t>
      </w:r>
      <w:proofErr w:type="spellStart"/>
      <w:r w:rsidR="00DE5D2A">
        <w:rPr>
          <w:rFonts w:ascii="Times New Roman" w:eastAsia="맑은 고딕" w:hAnsi="Times New Roman"/>
          <w:lang w:val="en-US" w:eastAsia="ko-KR"/>
        </w:rPr>
        <w:t>QoS</w:t>
      </w:r>
      <w:proofErr w:type="spellEnd"/>
      <w:r w:rsidR="00DE5D2A">
        <w:rPr>
          <w:rFonts w:ascii="Times New Roman" w:eastAsia="맑은 고딕" w:hAnsi="Times New Roman"/>
          <w:lang w:val="en-US" w:eastAsia="ko-KR"/>
        </w:rPr>
        <w:t xml:space="preserve"> level for a DRB, but</w:t>
      </w:r>
      <w:r w:rsidR="00DD6E8A">
        <w:rPr>
          <w:rFonts w:ascii="Times New Roman" w:eastAsia="맑은 고딕" w:hAnsi="Times New Roman"/>
          <w:lang w:val="en-US" w:eastAsia="ko-KR"/>
        </w:rPr>
        <w:t xml:space="preserve"> </w:t>
      </w:r>
      <w:r w:rsidR="00DE5D2A">
        <w:rPr>
          <w:rFonts w:ascii="Times New Roman" w:eastAsia="맑은 고딕" w:hAnsi="Times New Roman"/>
          <w:lang w:val="en-US" w:eastAsia="ko-KR"/>
        </w:rPr>
        <w:t xml:space="preserve">the IAB node may require </w:t>
      </w:r>
      <w:r>
        <w:rPr>
          <w:rFonts w:ascii="Times New Roman" w:eastAsia="맑은 고딕" w:hAnsi="Times New Roman"/>
          <w:lang w:val="en-US" w:eastAsia="ko-KR"/>
        </w:rPr>
        <w:t>a few or more</w:t>
      </w:r>
      <w:r w:rsidR="00246E13">
        <w:rPr>
          <w:rFonts w:ascii="Times New Roman" w:eastAsia="맑은 고딕" w:hAnsi="Times New Roman"/>
          <w:lang w:val="en-US" w:eastAsia="ko-KR"/>
        </w:rPr>
        <w:t xml:space="preserve"> LCH priorit</w:t>
      </w:r>
      <w:r w:rsidR="00DE5D2A">
        <w:rPr>
          <w:rFonts w:ascii="Times New Roman" w:eastAsia="맑은 고딕" w:hAnsi="Times New Roman"/>
          <w:lang w:val="en-US" w:eastAsia="ko-KR"/>
        </w:rPr>
        <w:t xml:space="preserve">ies to support one </w:t>
      </w:r>
      <w:proofErr w:type="spellStart"/>
      <w:r w:rsidR="00DE5D2A">
        <w:rPr>
          <w:rFonts w:ascii="Times New Roman" w:eastAsia="맑은 고딕" w:hAnsi="Times New Roman"/>
          <w:lang w:val="en-US" w:eastAsia="ko-KR"/>
        </w:rPr>
        <w:t>QoS</w:t>
      </w:r>
      <w:proofErr w:type="spellEnd"/>
      <w:r w:rsidR="00DE5D2A">
        <w:rPr>
          <w:rFonts w:ascii="Times New Roman" w:eastAsia="맑은 고딕" w:hAnsi="Times New Roman"/>
          <w:lang w:val="en-US" w:eastAsia="ko-KR"/>
        </w:rPr>
        <w:t xml:space="preserve"> level for the DRB</w:t>
      </w:r>
      <w:r w:rsidR="00246E13">
        <w:rPr>
          <w:rFonts w:ascii="Times New Roman" w:eastAsia="맑은 고딕" w:hAnsi="Times New Roman"/>
          <w:lang w:val="en-US" w:eastAsia="ko-KR"/>
        </w:rPr>
        <w:t xml:space="preserve"> depending on location of a UE</w:t>
      </w:r>
      <w:r w:rsidR="00983660">
        <w:rPr>
          <w:rFonts w:ascii="Times New Roman" w:eastAsia="맑은 고딕" w:hAnsi="Times New Roman"/>
          <w:lang w:val="en-US" w:eastAsia="ko-KR"/>
        </w:rPr>
        <w:t xml:space="preserve"> over the IAB network</w:t>
      </w:r>
      <w:r w:rsidR="009A536F">
        <w:rPr>
          <w:rFonts w:ascii="Times New Roman" w:eastAsia="맑은 고딕" w:hAnsi="Times New Roman"/>
          <w:lang w:val="en-US" w:eastAsia="ko-KR"/>
        </w:rPr>
        <w:t xml:space="preserve">. This means that the current number of LCH priority, i.e., 16, may not be sufficient </w:t>
      </w:r>
      <w:r w:rsidR="004E5ED2">
        <w:rPr>
          <w:rFonts w:ascii="Times New Roman" w:eastAsia="맑은 고딕" w:hAnsi="Times New Roman"/>
          <w:lang w:val="en-US" w:eastAsia="ko-KR"/>
        </w:rPr>
        <w:t xml:space="preserve">and it needs to increase the number of LCH priority </w:t>
      </w:r>
      <w:r w:rsidR="009A536F">
        <w:rPr>
          <w:rFonts w:ascii="Times New Roman" w:eastAsia="맑은 고딕" w:hAnsi="Times New Roman"/>
          <w:lang w:val="en-US" w:eastAsia="ko-KR"/>
        </w:rPr>
        <w:t>to support topology-wide fairness</w:t>
      </w:r>
      <w:r w:rsidR="00983660">
        <w:rPr>
          <w:rFonts w:ascii="Times New Roman" w:eastAsia="맑은 고딕" w:hAnsi="Times New Roman"/>
          <w:lang w:val="en-US" w:eastAsia="ko-KR"/>
        </w:rPr>
        <w:t>.</w:t>
      </w:r>
      <w:r w:rsidR="004E5ED2">
        <w:rPr>
          <w:rFonts w:ascii="Times New Roman" w:eastAsia="맑은 고딕" w:hAnsi="Times New Roman"/>
          <w:lang w:val="en-US" w:eastAsia="ko-KR"/>
        </w:rPr>
        <w:t xml:space="preserve"> In addition, considering the extended LCID space in Rel-16, i</w:t>
      </w:r>
      <w:r w:rsidR="00B84D52">
        <w:rPr>
          <w:rFonts w:ascii="Times New Roman" w:eastAsia="맑은 고딕" w:hAnsi="Times New Roman"/>
          <w:lang w:val="en-US" w:eastAsia="ko-KR"/>
        </w:rPr>
        <w:t xml:space="preserve">f the number of LCH priority increases, it would be also good to </w:t>
      </w:r>
      <w:r w:rsidR="00B84D52" w:rsidRPr="00B84D52">
        <w:rPr>
          <w:rFonts w:ascii="Times New Roman" w:eastAsia="맑은 고딕" w:hAnsi="Times New Roman"/>
          <w:lang w:val="en-US" w:eastAsia="ko-KR"/>
        </w:rPr>
        <w:t>increase the number of LCGs</w:t>
      </w:r>
      <w:r w:rsidR="00B84D52">
        <w:rPr>
          <w:rFonts w:ascii="Times New Roman" w:eastAsia="맑은 고딕" w:hAnsi="Times New Roman"/>
          <w:lang w:val="en-US" w:eastAsia="ko-KR"/>
        </w:rPr>
        <w:t xml:space="preserve"> for </w:t>
      </w:r>
      <w:r w:rsidR="000545C4" w:rsidRPr="000545C4">
        <w:rPr>
          <w:rFonts w:ascii="Times New Roman" w:eastAsia="맑은 고딕" w:hAnsi="Times New Roman"/>
          <w:lang w:val="en-US" w:eastAsia="ko-KR"/>
        </w:rPr>
        <w:t xml:space="preserve">more accurate scheduling among LCHs to provide finer </w:t>
      </w:r>
      <w:proofErr w:type="spellStart"/>
      <w:r w:rsidR="000545C4" w:rsidRPr="000545C4">
        <w:rPr>
          <w:rFonts w:ascii="Times New Roman" w:eastAsia="맑은 고딕" w:hAnsi="Times New Roman"/>
          <w:lang w:val="en-US" w:eastAsia="ko-KR"/>
        </w:rPr>
        <w:t>QoS</w:t>
      </w:r>
      <w:proofErr w:type="spellEnd"/>
      <w:r w:rsidR="000545C4" w:rsidRPr="000545C4">
        <w:rPr>
          <w:rFonts w:ascii="Times New Roman" w:eastAsia="맑은 고딕" w:hAnsi="Times New Roman"/>
          <w:lang w:val="en-US" w:eastAsia="ko-KR"/>
        </w:rPr>
        <w:t xml:space="preserve"> provision for topology-wide fairness</w:t>
      </w:r>
      <w:r w:rsidR="000545C4">
        <w:rPr>
          <w:rFonts w:ascii="Times New Roman" w:eastAsia="맑은 고딕" w:hAnsi="Times New Roman"/>
          <w:lang w:val="en-US" w:eastAsia="ko-KR"/>
        </w:rPr>
        <w:t xml:space="preserve">. </w:t>
      </w:r>
    </w:p>
    <w:p w:rsidR="00D45A5F" w:rsidRPr="002D5EAD" w:rsidRDefault="00D45A5F" w:rsidP="00D45A5F">
      <w:pPr>
        <w:jc w:val="left"/>
        <w:rPr>
          <w:rFonts w:ascii="Times New Roman" w:eastAsia="맑은 고딕" w:hAnsi="Times New Roman"/>
          <w:b/>
          <w:szCs w:val="22"/>
          <w:lang w:eastAsia="ko-KR"/>
        </w:rPr>
      </w:pPr>
      <w:r w:rsidRPr="002D5EAD">
        <w:rPr>
          <w:rFonts w:ascii="Times New Roman" w:eastAsia="맑은 고딕" w:hAnsi="Times New Roman"/>
          <w:b/>
          <w:szCs w:val="22"/>
          <w:lang w:eastAsia="ko-KR"/>
        </w:rPr>
        <w:t xml:space="preserve">Proposal </w:t>
      </w:r>
      <w:r w:rsidR="002C6FA7">
        <w:rPr>
          <w:rFonts w:ascii="Times New Roman" w:eastAsia="맑은 고딕" w:hAnsi="Times New Roman"/>
          <w:b/>
          <w:szCs w:val="22"/>
          <w:lang w:eastAsia="ko-KR"/>
        </w:rPr>
        <w:t>2</w:t>
      </w:r>
      <w:r w:rsidRPr="002D5EAD">
        <w:rPr>
          <w:rFonts w:ascii="Times New Roman" w:eastAsia="맑은 고딕" w:hAnsi="Times New Roman"/>
          <w:b/>
          <w:szCs w:val="22"/>
          <w:lang w:eastAsia="ko-KR"/>
        </w:rPr>
        <w:t>.</w:t>
      </w:r>
      <w:r>
        <w:rPr>
          <w:rFonts w:ascii="Times New Roman" w:eastAsia="맑은 고딕" w:hAnsi="Times New Roman"/>
          <w:b/>
          <w:szCs w:val="22"/>
          <w:lang w:eastAsia="ko-KR"/>
        </w:rPr>
        <w:t xml:space="preserve"> RAN2 confirms that e</w:t>
      </w:r>
      <w:r w:rsidRPr="00D45A5F">
        <w:rPr>
          <w:rFonts w:ascii="Times New Roman" w:eastAsia="맑은 고딕" w:hAnsi="Times New Roman"/>
          <w:b/>
          <w:szCs w:val="22"/>
          <w:lang w:eastAsia="ko-KR"/>
        </w:rPr>
        <w:t>xisting Rel-16 IAB can provide topology-wide fairness</w:t>
      </w:r>
      <w:r w:rsidRPr="002D5EAD">
        <w:rPr>
          <w:rFonts w:ascii="Times New Roman" w:eastAsia="맑은 고딕" w:hAnsi="Times New Roman"/>
          <w:b/>
          <w:szCs w:val="22"/>
          <w:lang w:eastAsia="ko-KR"/>
        </w:rPr>
        <w:t>.</w:t>
      </w:r>
    </w:p>
    <w:p w:rsidR="000545C4" w:rsidRPr="002D5EAD" w:rsidRDefault="000545C4" w:rsidP="000545C4">
      <w:pPr>
        <w:jc w:val="left"/>
        <w:rPr>
          <w:rFonts w:ascii="Times New Roman" w:eastAsia="맑은 고딕" w:hAnsi="Times New Roman"/>
          <w:b/>
          <w:szCs w:val="22"/>
          <w:lang w:eastAsia="ko-KR"/>
        </w:rPr>
      </w:pPr>
      <w:r w:rsidRPr="002D5EAD">
        <w:rPr>
          <w:rFonts w:ascii="Times New Roman" w:eastAsia="맑은 고딕" w:hAnsi="Times New Roman"/>
          <w:b/>
          <w:szCs w:val="22"/>
          <w:lang w:eastAsia="ko-KR"/>
        </w:rPr>
        <w:t xml:space="preserve">Proposal </w:t>
      </w:r>
      <w:r w:rsidR="002C6FA7">
        <w:rPr>
          <w:rFonts w:ascii="Times New Roman" w:eastAsia="맑은 고딕" w:hAnsi="Times New Roman"/>
          <w:b/>
          <w:szCs w:val="22"/>
          <w:lang w:eastAsia="ko-KR"/>
        </w:rPr>
        <w:t>3</w:t>
      </w:r>
      <w:r w:rsidRPr="002D5EAD">
        <w:rPr>
          <w:rFonts w:ascii="Times New Roman" w:eastAsia="맑은 고딕" w:hAnsi="Times New Roman"/>
          <w:b/>
          <w:szCs w:val="22"/>
          <w:lang w:eastAsia="ko-KR"/>
        </w:rPr>
        <w:t>.</w:t>
      </w:r>
      <w:r>
        <w:rPr>
          <w:rFonts w:ascii="Times New Roman" w:eastAsia="맑은 고딕" w:hAnsi="Times New Roman"/>
          <w:b/>
          <w:szCs w:val="22"/>
          <w:lang w:eastAsia="ko-KR"/>
        </w:rPr>
        <w:t xml:space="preserve"> For topology-wide fairness,</w:t>
      </w:r>
      <w:r w:rsidR="009D5160">
        <w:rPr>
          <w:rFonts w:ascii="Times New Roman" w:eastAsia="맑은 고딕" w:hAnsi="Times New Roman"/>
          <w:b/>
          <w:szCs w:val="22"/>
          <w:lang w:eastAsia="ko-KR"/>
        </w:rPr>
        <w:t xml:space="preserve"> increase</w:t>
      </w:r>
      <w:r>
        <w:rPr>
          <w:rFonts w:ascii="Times New Roman" w:eastAsia="맑은 고딕" w:hAnsi="Times New Roman"/>
          <w:b/>
          <w:szCs w:val="22"/>
          <w:lang w:eastAsia="ko-KR"/>
        </w:rPr>
        <w:t xml:space="preserve"> the number of LCGs and the number of LCH priorities are in</w:t>
      </w:r>
      <w:r w:rsidR="009D5160">
        <w:rPr>
          <w:rFonts w:ascii="Times New Roman" w:eastAsia="맑은 고딕" w:hAnsi="Times New Roman"/>
          <w:b/>
          <w:szCs w:val="22"/>
          <w:lang w:eastAsia="ko-KR"/>
        </w:rPr>
        <w:t xml:space="preserve">cluded in Rel-17 IAB </w:t>
      </w:r>
      <w:r w:rsidR="008B1DD7">
        <w:rPr>
          <w:rFonts w:ascii="Times New Roman" w:eastAsia="맑은 고딕" w:hAnsi="Times New Roman"/>
          <w:b/>
          <w:szCs w:val="22"/>
          <w:lang w:eastAsia="ko-KR"/>
        </w:rPr>
        <w:t xml:space="preserve">RAN2 </w:t>
      </w:r>
      <w:r w:rsidR="009D5160">
        <w:rPr>
          <w:rFonts w:ascii="Times New Roman" w:eastAsia="맑은 고딕" w:hAnsi="Times New Roman"/>
          <w:b/>
          <w:szCs w:val="22"/>
          <w:lang w:eastAsia="ko-KR"/>
        </w:rPr>
        <w:t>work</w:t>
      </w:r>
      <w:r w:rsidR="008B1DD7">
        <w:rPr>
          <w:rFonts w:ascii="Times New Roman" w:eastAsia="맑은 고딕" w:hAnsi="Times New Roman"/>
          <w:b/>
          <w:szCs w:val="22"/>
          <w:lang w:eastAsia="ko-KR"/>
        </w:rPr>
        <w:t xml:space="preserve"> scope</w:t>
      </w:r>
      <w:r w:rsidRPr="002D5EAD">
        <w:rPr>
          <w:rFonts w:ascii="Times New Roman" w:eastAsia="맑은 고딕" w:hAnsi="Times New Roman"/>
          <w:b/>
          <w:szCs w:val="22"/>
          <w:lang w:eastAsia="ko-KR"/>
        </w:rPr>
        <w:t>.</w:t>
      </w:r>
    </w:p>
    <w:p w:rsidR="000545C4" w:rsidRDefault="000545C4" w:rsidP="002350E5">
      <w:pPr>
        <w:jc w:val="left"/>
        <w:rPr>
          <w:rFonts w:ascii="Times New Roman" w:eastAsia="맑은 고딕" w:hAnsi="Times New Roman"/>
          <w:lang w:val="en-US" w:eastAsia="ko-KR"/>
        </w:rPr>
      </w:pPr>
    </w:p>
    <w:p w:rsidR="000545C4" w:rsidRPr="000545C4" w:rsidRDefault="000545C4" w:rsidP="000545C4">
      <w:pPr>
        <w:pStyle w:val="2"/>
        <w:rPr>
          <w:rFonts w:eastAsia="맑은 고딕"/>
          <w:sz w:val="28"/>
          <w:lang w:val="en-US" w:eastAsia="ko-KR"/>
        </w:rPr>
      </w:pPr>
      <w:r w:rsidRPr="000545C4">
        <w:rPr>
          <w:rFonts w:eastAsia="맑은 고딕"/>
          <w:sz w:val="28"/>
          <w:lang w:val="en-US" w:eastAsia="ko-KR"/>
        </w:rPr>
        <w:t>Multi-hop latency</w:t>
      </w:r>
    </w:p>
    <w:p w:rsidR="00E70CE8" w:rsidRPr="00D776C0" w:rsidRDefault="00D45A5F" w:rsidP="002350E5">
      <w:pPr>
        <w:jc w:val="left"/>
        <w:rPr>
          <w:rFonts w:ascii="Times New Roman" w:eastAsia="맑은 고딕" w:hAnsi="Times New Roman"/>
          <w:lang w:val="en-US" w:eastAsia="ko-KR"/>
        </w:rPr>
      </w:pPr>
      <w:r>
        <w:rPr>
          <w:rFonts w:ascii="Times New Roman" w:eastAsia="맑은 고딕" w:hAnsi="Times New Roman"/>
          <w:szCs w:val="22"/>
          <w:lang w:eastAsia="ko-KR"/>
        </w:rPr>
        <w:t xml:space="preserve">The following proposal was made </w:t>
      </w:r>
      <w:r>
        <w:rPr>
          <w:rFonts w:ascii="Times New Roman" w:eastAsia="맑은 고딕" w:hAnsi="Times New Roman"/>
          <w:lang w:val="en-US" w:eastAsia="ko-KR"/>
        </w:rPr>
        <w:t>a</w:t>
      </w:r>
      <w:r>
        <w:rPr>
          <w:rFonts w:ascii="Times New Roman" w:eastAsia="맑은 고딕" w:hAnsi="Times New Roman" w:hint="eastAsia"/>
          <w:lang w:val="en-US" w:eastAsia="ko-KR"/>
        </w:rPr>
        <w:t xml:space="preserve">fter </w:t>
      </w:r>
      <w:r>
        <w:rPr>
          <w:rFonts w:ascii="Times New Roman" w:eastAsia="맑은 고딕" w:hAnsi="Times New Roman"/>
          <w:lang w:val="en-US" w:eastAsia="ko-KR"/>
        </w:rPr>
        <w:t>the email discussion on multi-hop latency</w:t>
      </w:r>
      <w:r>
        <w:rPr>
          <w:rFonts w:ascii="Times New Roman" w:eastAsia="맑은 고딕" w:hAnsi="Times New Roman"/>
          <w:szCs w:val="22"/>
          <w:lang w:eastAsia="ko-KR"/>
        </w:rPr>
        <w:t>.</w:t>
      </w:r>
    </w:p>
    <w:tbl>
      <w:tblPr>
        <w:tblStyle w:val="a7"/>
        <w:tblW w:w="0" w:type="auto"/>
        <w:tblLook w:val="04A0" w:firstRow="1" w:lastRow="0" w:firstColumn="1" w:lastColumn="0" w:noHBand="0" w:noVBand="1"/>
      </w:tblPr>
      <w:tblGrid>
        <w:gridCol w:w="9629"/>
      </w:tblGrid>
      <w:tr w:rsidR="00D45A5F" w:rsidTr="00AB7B6B">
        <w:tc>
          <w:tcPr>
            <w:tcW w:w="9629" w:type="dxa"/>
          </w:tcPr>
          <w:p w:rsidR="00D45A5F" w:rsidRPr="00893942" w:rsidRDefault="00D45A5F" w:rsidP="00893942">
            <w:pPr>
              <w:spacing w:after="0"/>
              <w:jc w:val="left"/>
              <w:rPr>
                <w:rFonts w:ascii="Times New Roman" w:eastAsia="맑은 고딕" w:hAnsi="Times New Roman"/>
                <w:szCs w:val="22"/>
                <w:lang w:val="en-US" w:eastAsia="ko-KR"/>
              </w:rPr>
            </w:pPr>
            <w:r w:rsidRPr="00893942">
              <w:rPr>
                <w:rFonts w:ascii="Times New Roman" w:eastAsia="맑은 고딕" w:hAnsi="Times New Roman"/>
                <w:szCs w:val="22"/>
                <w:lang w:val="en-US" w:eastAsia="ko-KR"/>
              </w:rPr>
              <w:t>Proposal 5:</w:t>
            </w:r>
            <w:r w:rsidRPr="00893942">
              <w:rPr>
                <w:rFonts w:ascii="Times New Roman" w:eastAsia="맑은 고딕" w:hAnsi="Times New Roman"/>
                <w:szCs w:val="22"/>
                <w:lang w:val="en-US" w:eastAsia="ko-KR"/>
              </w:rPr>
              <w:tab/>
              <w:t>RAN2 to discuss whether the following should form part of Rel-17 IAB work on multi-hop latency (other issues FFS):</w:t>
            </w:r>
          </w:p>
          <w:p w:rsidR="00D45A5F" w:rsidRPr="00893942" w:rsidRDefault="00D45A5F" w:rsidP="00893942">
            <w:pPr>
              <w:spacing w:after="0"/>
              <w:ind w:leftChars="200" w:left="400"/>
              <w:jc w:val="left"/>
              <w:rPr>
                <w:rFonts w:ascii="Times New Roman" w:eastAsia="맑은 고딕" w:hAnsi="Times New Roman"/>
                <w:szCs w:val="22"/>
                <w:lang w:val="en-US" w:eastAsia="ko-KR"/>
              </w:rPr>
            </w:pPr>
            <w:r w:rsidRPr="00893942">
              <w:rPr>
                <w:rFonts w:ascii="Times New Roman" w:eastAsia="맑은 고딕" w:hAnsi="Times New Roman"/>
                <w:szCs w:val="22"/>
                <w:lang w:val="en-US" w:eastAsia="ko-KR"/>
              </w:rPr>
              <w:t>Enhance scheduling decisions of IAB nodes</w:t>
            </w:r>
          </w:p>
          <w:p w:rsidR="00D45A5F" w:rsidRPr="00893942" w:rsidRDefault="00D45A5F" w:rsidP="00893942">
            <w:pPr>
              <w:spacing w:after="0"/>
              <w:ind w:leftChars="200" w:left="400"/>
              <w:jc w:val="left"/>
              <w:rPr>
                <w:rFonts w:ascii="Times New Roman" w:eastAsia="맑은 고딕" w:hAnsi="Times New Roman"/>
                <w:szCs w:val="22"/>
                <w:lang w:val="en-US" w:eastAsia="ko-KR"/>
              </w:rPr>
            </w:pPr>
            <w:r w:rsidRPr="00893942">
              <w:rPr>
                <w:rFonts w:ascii="Times New Roman" w:eastAsia="맑은 고딕" w:hAnsi="Times New Roman"/>
                <w:szCs w:val="22"/>
                <w:lang w:val="en-US" w:eastAsia="ko-KR"/>
              </w:rPr>
              <w:t>Further enhance the pre-emptive BSR procedure</w:t>
            </w:r>
          </w:p>
          <w:p w:rsidR="00D45A5F" w:rsidRPr="00893942" w:rsidRDefault="00D45A5F" w:rsidP="00893942">
            <w:pPr>
              <w:spacing w:after="0"/>
              <w:ind w:leftChars="200" w:left="400"/>
              <w:jc w:val="left"/>
              <w:rPr>
                <w:rFonts w:ascii="Times New Roman" w:eastAsia="맑은 고딕" w:hAnsi="Times New Roman"/>
                <w:szCs w:val="22"/>
                <w:lang w:val="en-US" w:eastAsia="ko-KR"/>
              </w:rPr>
            </w:pPr>
            <w:r w:rsidRPr="00893942">
              <w:rPr>
                <w:rFonts w:ascii="Times New Roman" w:eastAsia="맑은 고딕" w:hAnsi="Times New Roman"/>
                <w:szCs w:val="22"/>
                <w:lang w:val="en-US" w:eastAsia="ko-KR"/>
              </w:rPr>
              <w:t>Ensure PDB management, including enabling packet discarding by intermediate nodes</w:t>
            </w:r>
          </w:p>
          <w:p w:rsidR="00D45A5F" w:rsidRPr="009B6138" w:rsidRDefault="00D45A5F" w:rsidP="00893942">
            <w:pPr>
              <w:spacing w:after="0"/>
              <w:ind w:leftChars="200" w:left="400"/>
              <w:jc w:val="left"/>
              <w:rPr>
                <w:rFonts w:ascii="Times New Roman" w:eastAsia="맑은 고딕" w:hAnsi="Times New Roman"/>
                <w:sz w:val="22"/>
                <w:szCs w:val="22"/>
                <w:lang w:val="en-US" w:eastAsia="ko-KR"/>
              </w:rPr>
            </w:pPr>
            <w:r w:rsidRPr="00893942">
              <w:rPr>
                <w:rFonts w:ascii="Times New Roman" w:eastAsia="맑은 고딕" w:hAnsi="Times New Roman"/>
                <w:szCs w:val="22"/>
                <w:lang w:val="en-US" w:eastAsia="ko-KR"/>
              </w:rPr>
              <w:t>Increase the number of LCGs per BH link</w:t>
            </w:r>
          </w:p>
        </w:tc>
      </w:tr>
    </w:tbl>
    <w:p w:rsidR="00E70CE8" w:rsidRPr="00D45A5F" w:rsidRDefault="00E70CE8" w:rsidP="002350E5">
      <w:pPr>
        <w:jc w:val="left"/>
        <w:rPr>
          <w:rFonts w:ascii="Times New Roman" w:eastAsia="맑은 고딕" w:hAnsi="Times New Roman"/>
          <w:lang w:eastAsia="ko-KR"/>
        </w:rPr>
      </w:pPr>
    </w:p>
    <w:p w:rsidR="00E156AE" w:rsidRDefault="00893942" w:rsidP="002350E5">
      <w:pPr>
        <w:jc w:val="left"/>
        <w:rPr>
          <w:rFonts w:ascii="Times New Roman" w:eastAsia="맑은 고딕" w:hAnsi="Times New Roman"/>
          <w:lang w:val="en-US" w:eastAsia="ko-KR"/>
        </w:rPr>
      </w:pPr>
      <w:r>
        <w:rPr>
          <w:rFonts w:ascii="Times New Roman" w:eastAsia="맑은 고딕" w:hAnsi="Times New Roman"/>
          <w:lang w:val="en-US" w:eastAsia="ko-KR"/>
        </w:rPr>
        <w:t>On “</w:t>
      </w:r>
      <w:r w:rsidRPr="00893942">
        <w:rPr>
          <w:rFonts w:ascii="Times New Roman" w:eastAsia="맑은 고딕" w:hAnsi="Times New Roman"/>
          <w:lang w:val="en-US" w:eastAsia="ko-KR"/>
        </w:rPr>
        <w:t>Enhance scheduling decisions of IAB nodes</w:t>
      </w:r>
      <w:r>
        <w:rPr>
          <w:rFonts w:ascii="Times New Roman" w:eastAsia="맑은 고딕" w:hAnsi="Times New Roman"/>
          <w:lang w:val="en-US" w:eastAsia="ko-KR"/>
        </w:rPr>
        <w:t xml:space="preserve">”, basically scheduling decisions is network </w:t>
      </w:r>
      <w:r w:rsidR="002B6567">
        <w:rPr>
          <w:rFonts w:ascii="Times New Roman" w:eastAsia="맑은 고딕" w:hAnsi="Times New Roman"/>
          <w:lang w:val="en-US" w:eastAsia="ko-KR"/>
        </w:rPr>
        <w:t xml:space="preserve">behavior and a UE/IAB-MT just follows the scheduling decision made by a </w:t>
      </w:r>
      <w:proofErr w:type="spellStart"/>
      <w:r w:rsidR="002B6567">
        <w:rPr>
          <w:rFonts w:ascii="Times New Roman" w:eastAsia="맑은 고딕" w:hAnsi="Times New Roman"/>
          <w:lang w:val="en-US" w:eastAsia="ko-KR"/>
        </w:rPr>
        <w:t>gNB</w:t>
      </w:r>
      <w:proofErr w:type="spellEnd"/>
      <w:r w:rsidR="002B6567">
        <w:rPr>
          <w:rFonts w:ascii="Times New Roman" w:eastAsia="맑은 고딕" w:hAnsi="Times New Roman"/>
          <w:lang w:val="en-US" w:eastAsia="ko-KR"/>
        </w:rPr>
        <w:t xml:space="preserve">/IAB-DU. With this understanding, </w:t>
      </w:r>
      <w:r w:rsidR="00AE4762">
        <w:rPr>
          <w:rFonts w:ascii="Times New Roman" w:eastAsia="맑은 고딕" w:hAnsi="Times New Roman"/>
          <w:lang w:val="en-US" w:eastAsia="ko-KR"/>
        </w:rPr>
        <w:t xml:space="preserve">what needs for this is to </w:t>
      </w:r>
      <w:r w:rsidR="002B6567">
        <w:rPr>
          <w:rFonts w:ascii="Times New Roman" w:eastAsia="맑은 고딕" w:hAnsi="Times New Roman"/>
          <w:lang w:val="en-US" w:eastAsia="ko-KR"/>
        </w:rPr>
        <w:t xml:space="preserve">make the IAB node report </w:t>
      </w:r>
      <w:r w:rsidR="00AE4762">
        <w:rPr>
          <w:rFonts w:ascii="Times New Roman" w:eastAsia="맑은 고딕" w:hAnsi="Times New Roman"/>
          <w:lang w:val="en-US" w:eastAsia="ko-KR"/>
        </w:rPr>
        <w:t xml:space="preserve">some </w:t>
      </w:r>
      <w:r w:rsidR="002B6567">
        <w:rPr>
          <w:rFonts w:ascii="Times New Roman" w:eastAsia="맑은 고딕" w:hAnsi="Times New Roman"/>
          <w:lang w:val="en-US" w:eastAsia="ko-KR"/>
        </w:rPr>
        <w:t xml:space="preserve">information </w:t>
      </w:r>
      <w:r w:rsidR="00AE4762">
        <w:rPr>
          <w:rFonts w:ascii="Times New Roman" w:eastAsia="맑은 고딕" w:hAnsi="Times New Roman"/>
          <w:lang w:val="en-US" w:eastAsia="ko-KR"/>
        </w:rPr>
        <w:t xml:space="preserve">which is helpful for scheduling decision of </w:t>
      </w:r>
      <w:r w:rsidR="00E2775F">
        <w:rPr>
          <w:rFonts w:ascii="Times New Roman" w:eastAsia="맑은 고딕" w:hAnsi="Times New Roman"/>
          <w:lang w:val="en-US" w:eastAsia="ko-KR"/>
        </w:rPr>
        <w:t>the parent</w:t>
      </w:r>
      <w:r w:rsidR="00AE4762">
        <w:rPr>
          <w:rFonts w:ascii="Times New Roman" w:eastAsia="맑은 고딕" w:hAnsi="Times New Roman"/>
          <w:lang w:val="en-US" w:eastAsia="ko-KR"/>
        </w:rPr>
        <w:t xml:space="preserve"> IAB node. </w:t>
      </w:r>
      <w:r w:rsidR="00E2775F">
        <w:rPr>
          <w:rFonts w:ascii="Times New Roman" w:eastAsia="맑은 고딕" w:hAnsi="Times New Roman"/>
          <w:lang w:val="en-US" w:eastAsia="ko-KR"/>
        </w:rPr>
        <w:t>In our view, f</w:t>
      </w:r>
      <w:r w:rsidR="00AE4762">
        <w:rPr>
          <w:rFonts w:ascii="Times New Roman" w:eastAsia="맑은 고딕" w:hAnsi="Times New Roman"/>
          <w:lang w:val="en-US" w:eastAsia="ko-KR"/>
        </w:rPr>
        <w:t>low control feedback was introduced for this purpose</w:t>
      </w:r>
      <w:r w:rsidR="00AE4762" w:rsidRPr="00AE4762">
        <w:rPr>
          <w:rFonts w:ascii="Times New Roman" w:eastAsia="맑은 고딕" w:hAnsi="Times New Roman"/>
          <w:lang w:val="en-US" w:eastAsia="ko-KR"/>
        </w:rPr>
        <w:t xml:space="preserve"> </w:t>
      </w:r>
      <w:r w:rsidR="00AE4762">
        <w:rPr>
          <w:rFonts w:ascii="Times New Roman" w:eastAsia="맑은 고딕" w:hAnsi="Times New Roman"/>
          <w:lang w:val="en-US" w:eastAsia="ko-KR"/>
        </w:rPr>
        <w:t xml:space="preserve">in Rel-16 IAB. </w:t>
      </w:r>
      <w:r w:rsidR="00E2775F">
        <w:rPr>
          <w:rFonts w:ascii="Times New Roman" w:eastAsia="맑은 고딕" w:hAnsi="Times New Roman"/>
          <w:lang w:val="en-US" w:eastAsia="ko-KR"/>
        </w:rPr>
        <w:t>I</w:t>
      </w:r>
      <w:r w:rsidR="00E156AE">
        <w:rPr>
          <w:rFonts w:ascii="Times New Roman" w:eastAsia="맑은 고딕" w:hAnsi="Times New Roman"/>
          <w:lang w:val="en-US" w:eastAsia="ko-KR"/>
        </w:rPr>
        <w:t>t is still unclear and not convinced that what else additional information on top of flow control feedback is actually helpful and needed.</w:t>
      </w:r>
      <w:r w:rsidR="0073157C">
        <w:rPr>
          <w:rFonts w:ascii="Times New Roman" w:eastAsia="맑은 고딕" w:hAnsi="Times New Roman"/>
          <w:lang w:val="en-US" w:eastAsia="ko-KR"/>
        </w:rPr>
        <w:t xml:space="preserve"> </w:t>
      </w:r>
      <w:r w:rsidR="00473423">
        <w:rPr>
          <w:rFonts w:ascii="Times New Roman" w:eastAsia="맑은 고딕" w:hAnsi="Times New Roman"/>
          <w:lang w:val="en-US" w:eastAsia="ko-KR"/>
        </w:rPr>
        <w:t xml:space="preserve">Thus, we don’t think this </w:t>
      </w:r>
      <w:r w:rsidR="001C6C23">
        <w:rPr>
          <w:rFonts w:ascii="Times New Roman" w:eastAsia="맑은 고딕" w:hAnsi="Times New Roman"/>
          <w:lang w:val="en-US" w:eastAsia="ko-KR"/>
        </w:rPr>
        <w:t>should be</w:t>
      </w:r>
      <w:r w:rsidR="00473423">
        <w:rPr>
          <w:rFonts w:ascii="Times New Roman" w:eastAsia="맑은 고딕" w:hAnsi="Times New Roman"/>
          <w:lang w:val="en-US" w:eastAsia="ko-KR"/>
        </w:rPr>
        <w:t xml:space="preserve"> included in the Rel-17 IAB work.</w:t>
      </w:r>
    </w:p>
    <w:p w:rsidR="0064727B" w:rsidRPr="002D5EAD" w:rsidRDefault="0064727B" w:rsidP="0064727B">
      <w:pPr>
        <w:jc w:val="left"/>
        <w:rPr>
          <w:rFonts w:ascii="Times New Roman" w:eastAsia="맑은 고딕" w:hAnsi="Times New Roman"/>
          <w:b/>
          <w:szCs w:val="22"/>
          <w:lang w:eastAsia="ko-KR"/>
        </w:rPr>
      </w:pPr>
      <w:r w:rsidRPr="002D5EAD">
        <w:rPr>
          <w:rFonts w:ascii="Times New Roman" w:eastAsia="맑은 고딕" w:hAnsi="Times New Roman"/>
          <w:b/>
          <w:szCs w:val="22"/>
          <w:lang w:eastAsia="ko-KR"/>
        </w:rPr>
        <w:t xml:space="preserve">Proposal </w:t>
      </w:r>
      <w:r w:rsidR="002C6FA7">
        <w:rPr>
          <w:rFonts w:ascii="Times New Roman" w:eastAsia="맑은 고딕" w:hAnsi="Times New Roman"/>
          <w:b/>
          <w:szCs w:val="22"/>
          <w:lang w:eastAsia="ko-KR"/>
        </w:rPr>
        <w:t>4</w:t>
      </w:r>
      <w:r w:rsidRPr="002D5EAD">
        <w:rPr>
          <w:rFonts w:ascii="Times New Roman" w:eastAsia="맑은 고딕" w:hAnsi="Times New Roman"/>
          <w:b/>
          <w:szCs w:val="22"/>
          <w:lang w:eastAsia="ko-KR"/>
        </w:rPr>
        <w:t>.</w:t>
      </w:r>
      <w:r>
        <w:rPr>
          <w:rFonts w:ascii="Times New Roman" w:eastAsia="맑은 고딕" w:hAnsi="Times New Roman"/>
          <w:b/>
          <w:szCs w:val="22"/>
          <w:lang w:eastAsia="ko-KR"/>
        </w:rPr>
        <w:t xml:space="preserve"> </w:t>
      </w:r>
      <w:r w:rsidRPr="0064727B">
        <w:rPr>
          <w:rFonts w:ascii="Times New Roman" w:eastAsia="맑은 고딕" w:hAnsi="Times New Roman"/>
          <w:b/>
          <w:szCs w:val="22"/>
          <w:lang w:eastAsia="ko-KR"/>
        </w:rPr>
        <w:t>Enhanc</w:t>
      </w:r>
      <w:r>
        <w:rPr>
          <w:rFonts w:ascii="Times New Roman" w:eastAsia="맑은 고딕" w:hAnsi="Times New Roman"/>
          <w:b/>
          <w:szCs w:val="22"/>
          <w:lang w:eastAsia="ko-KR"/>
        </w:rPr>
        <w:t>ing</w:t>
      </w:r>
      <w:r w:rsidRPr="0064727B">
        <w:rPr>
          <w:rFonts w:ascii="Times New Roman" w:eastAsia="맑은 고딕" w:hAnsi="Times New Roman"/>
          <w:b/>
          <w:szCs w:val="22"/>
          <w:lang w:eastAsia="ko-KR"/>
        </w:rPr>
        <w:t xml:space="preserve"> scheduling decisions of IAB nodes</w:t>
      </w:r>
      <w:r>
        <w:rPr>
          <w:rFonts w:ascii="Times New Roman" w:eastAsia="맑은 고딕" w:hAnsi="Times New Roman"/>
          <w:b/>
          <w:szCs w:val="22"/>
          <w:lang w:eastAsia="ko-KR"/>
        </w:rPr>
        <w:t xml:space="preserve"> is </w:t>
      </w:r>
      <w:r w:rsidR="00E2775F">
        <w:rPr>
          <w:rFonts w:ascii="Times New Roman" w:eastAsia="맑은 고딕" w:hAnsi="Times New Roman"/>
          <w:b/>
          <w:szCs w:val="22"/>
          <w:lang w:eastAsia="ko-KR"/>
        </w:rPr>
        <w:t>excluded from</w:t>
      </w:r>
      <w:r>
        <w:rPr>
          <w:rFonts w:ascii="Times New Roman" w:eastAsia="맑은 고딕" w:hAnsi="Times New Roman"/>
          <w:b/>
          <w:szCs w:val="22"/>
          <w:lang w:eastAsia="ko-KR"/>
        </w:rPr>
        <w:t xml:space="preserve"> Rel-17 IAB </w:t>
      </w:r>
      <w:r w:rsidR="008B1DD7">
        <w:rPr>
          <w:rFonts w:ascii="Times New Roman" w:eastAsia="맑은 고딕" w:hAnsi="Times New Roman"/>
          <w:b/>
          <w:szCs w:val="22"/>
          <w:lang w:eastAsia="ko-KR"/>
        </w:rPr>
        <w:t xml:space="preserve">RAN2 </w:t>
      </w:r>
      <w:r>
        <w:rPr>
          <w:rFonts w:ascii="Times New Roman" w:eastAsia="맑은 고딕" w:hAnsi="Times New Roman"/>
          <w:b/>
          <w:szCs w:val="22"/>
          <w:lang w:eastAsia="ko-KR"/>
        </w:rPr>
        <w:t>work</w:t>
      </w:r>
      <w:r w:rsidR="00E2775F">
        <w:rPr>
          <w:rFonts w:ascii="Times New Roman" w:eastAsia="맑은 고딕" w:hAnsi="Times New Roman"/>
          <w:b/>
          <w:szCs w:val="22"/>
          <w:lang w:eastAsia="ko-KR"/>
        </w:rPr>
        <w:t xml:space="preserve"> scope</w:t>
      </w:r>
      <w:r w:rsidRPr="002D5EAD">
        <w:rPr>
          <w:rFonts w:ascii="Times New Roman" w:eastAsia="맑은 고딕" w:hAnsi="Times New Roman"/>
          <w:b/>
          <w:szCs w:val="22"/>
          <w:lang w:eastAsia="ko-KR"/>
        </w:rPr>
        <w:t>.</w:t>
      </w:r>
    </w:p>
    <w:p w:rsidR="0064727B" w:rsidRDefault="0064727B" w:rsidP="002350E5">
      <w:pPr>
        <w:jc w:val="left"/>
        <w:rPr>
          <w:rFonts w:ascii="Times New Roman" w:eastAsia="맑은 고딕" w:hAnsi="Times New Roman"/>
          <w:lang w:eastAsia="ko-KR"/>
        </w:rPr>
      </w:pPr>
    </w:p>
    <w:p w:rsidR="00E156AE" w:rsidRDefault="00E156AE" w:rsidP="002350E5">
      <w:pPr>
        <w:jc w:val="left"/>
        <w:rPr>
          <w:rFonts w:ascii="Times New Roman" w:eastAsia="맑은 고딕" w:hAnsi="Times New Roman"/>
          <w:lang w:eastAsia="ko-KR"/>
        </w:rPr>
      </w:pPr>
      <w:r>
        <w:rPr>
          <w:rFonts w:ascii="Times New Roman" w:eastAsia="맑은 고딕" w:hAnsi="Times New Roman" w:hint="eastAsia"/>
          <w:lang w:eastAsia="ko-KR"/>
        </w:rPr>
        <w:t xml:space="preserve">On </w:t>
      </w:r>
      <w:r>
        <w:rPr>
          <w:rFonts w:ascii="Times New Roman" w:eastAsia="맑은 고딕" w:hAnsi="Times New Roman"/>
          <w:lang w:eastAsia="ko-KR"/>
        </w:rPr>
        <w:t>“</w:t>
      </w:r>
      <w:r w:rsidRPr="00E156AE">
        <w:rPr>
          <w:rFonts w:ascii="Times New Roman" w:eastAsia="맑은 고딕" w:hAnsi="Times New Roman"/>
          <w:lang w:eastAsia="ko-KR"/>
        </w:rPr>
        <w:t>Further enhance the pre-emptive BSR procedure</w:t>
      </w:r>
      <w:r>
        <w:rPr>
          <w:rFonts w:ascii="Times New Roman" w:eastAsia="맑은 고딕" w:hAnsi="Times New Roman"/>
          <w:lang w:eastAsia="ko-KR"/>
        </w:rPr>
        <w:t>”,</w:t>
      </w:r>
      <w:r w:rsidR="007C0F88">
        <w:rPr>
          <w:rFonts w:ascii="Times New Roman" w:eastAsia="맑은 고딕" w:hAnsi="Times New Roman"/>
          <w:lang w:eastAsia="ko-KR"/>
        </w:rPr>
        <w:t xml:space="preserve"> buffer size calculation for pre-emptive BSR is left to implementation in Rel-16. </w:t>
      </w:r>
      <w:r w:rsidR="00C6131B">
        <w:rPr>
          <w:rFonts w:ascii="Times New Roman" w:eastAsia="맑은 고딕" w:hAnsi="Times New Roman"/>
          <w:lang w:eastAsia="ko-KR"/>
        </w:rPr>
        <w:t>However, since there is no aligned principle for buffer size calculation, s</w:t>
      </w:r>
      <w:r w:rsidR="009D5160">
        <w:rPr>
          <w:rFonts w:ascii="Times New Roman" w:eastAsia="맑은 고딕" w:hAnsi="Times New Roman"/>
          <w:lang w:eastAsia="ko-KR"/>
        </w:rPr>
        <w:t xml:space="preserve">ome IAB nodes may report the pre-emptive BSR with a larger </w:t>
      </w:r>
      <w:r w:rsidR="00C6131B">
        <w:rPr>
          <w:rFonts w:ascii="Times New Roman" w:eastAsia="맑은 고딕" w:hAnsi="Times New Roman"/>
          <w:lang w:eastAsia="ko-KR"/>
        </w:rPr>
        <w:t>buffer size</w:t>
      </w:r>
      <w:r w:rsidR="009D5160">
        <w:rPr>
          <w:rFonts w:ascii="Times New Roman" w:eastAsia="맑은 고딕" w:hAnsi="Times New Roman"/>
          <w:lang w:eastAsia="ko-KR"/>
        </w:rPr>
        <w:t xml:space="preserve"> information than the </w:t>
      </w:r>
      <w:r w:rsidR="00C86560">
        <w:rPr>
          <w:rFonts w:ascii="Times New Roman" w:eastAsia="맑은 고딕" w:hAnsi="Times New Roman"/>
          <w:lang w:eastAsia="ko-KR"/>
        </w:rPr>
        <w:t xml:space="preserve">expected </w:t>
      </w:r>
      <w:r w:rsidR="009D5160">
        <w:rPr>
          <w:rFonts w:ascii="Times New Roman" w:eastAsia="맑은 고딕" w:hAnsi="Times New Roman"/>
          <w:lang w:eastAsia="ko-KR"/>
        </w:rPr>
        <w:t xml:space="preserve">data </w:t>
      </w:r>
      <w:r w:rsidR="00C6131B">
        <w:rPr>
          <w:rFonts w:ascii="Times New Roman" w:eastAsia="맑은 고딕" w:hAnsi="Times New Roman"/>
          <w:lang w:eastAsia="ko-KR"/>
        </w:rPr>
        <w:t xml:space="preserve">volume to be </w:t>
      </w:r>
      <w:r w:rsidR="00C86560">
        <w:rPr>
          <w:rFonts w:ascii="Times New Roman" w:eastAsia="맑은 고딕" w:hAnsi="Times New Roman"/>
          <w:lang w:eastAsia="ko-KR"/>
        </w:rPr>
        <w:t xml:space="preserve">arrived, </w:t>
      </w:r>
      <w:r w:rsidR="00C6131B">
        <w:rPr>
          <w:rFonts w:ascii="Times New Roman" w:eastAsia="맑은 고딕" w:hAnsi="Times New Roman"/>
          <w:lang w:eastAsia="ko-KR"/>
        </w:rPr>
        <w:t>in order to reduce UL transmission latency and enhance UL transmission efficiency</w:t>
      </w:r>
      <w:r w:rsidR="00C86560">
        <w:rPr>
          <w:rFonts w:ascii="Times New Roman" w:eastAsia="맑은 고딕" w:hAnsi="Times New Roman"/>
          <w:lang w:eastAsia="ko-KR"/>
        </w:rPr>
        <w:t xml:space="preserve">. We think that this may cause unnecessary radio resource waste and competition between IAB nodes to request a larger size of UL grant as early as possible. Thus, it would be good to </w:t>
      </w:r>
      <w:r w:rsidR="00473423">
        <w:rPr>
          <w:rFonts w:ascii="Times New Roman" w:eastAsia="맑은 고딕" w:hAnsi="Times New Roman"/>
          <w:lang w:eastAsia="ko-KR"/>
        </w:rPr>
        <w:t>define</w:t>
      </w:r>
      <w:r w:rsidR="00C86560">
        <w:rPr>
          <w:rFonts w:ascii="Times New Roman" w:eastAsia="맑은 고딕" w:hAnsi="Times New Roman"/>
          <w:lang w:eastAsia="ko-KR"/>
        </w:rPr>
        <w:t xml:space="preserve"> buffer size calculation for pre-emptive BSR in Rel-17 IAB work.</w:t>
      </w:r>
    </w:p>
    <w:p w:rsidR="0064727B" w:rsidRPr="002D5EAD" w:rsidRDefault="0064727B" w:rsidP="0064727B">
      <w:pPr>
        <w:jc w:val="left"/>
        <w:rPr>
          <w:rFonts w:ascii="Times New Roman" w:eastAsia="맑은 고딕" w:hAnsi="Times New Roman"/>
          <w:b/>
          <w:szCs w:val="22"/>
          <w:lang w:eastAsia="ko-KR"/>
        </w:rPr>
      </w:pPr>
      <w:r w:rsidRPr="002D5EAD">
        <w:rPr>
          <w:rFonts w:ascii="Times New Roman" w:eastAsia="맑은 고딕" w:hAnsi="Times New Roman"/>
          <w:b/>
          <w:szCs w:val="22"/>
          <w:lang w:eastAsia="ko-KR"/>
        </w:rPr>
        <w:t xml:space="preserve">Proposal </w:t>
      </w:r>
      <w:r w:rsidR="002C6FA7">
        <w:rPr>
          <w:rFonts w:ascii="Times New Roman" w:eastAsia="맑은 고딕" w:hAnsi="Times New Roman"/>
          <w:b/>
          <w:szCs w:val="22"/>
          <w:lang w:eastAsia="ko-KR"/>
        </w:rPr>
        <w:t>5</w:t>
      </w:r>
      <w:r w:rsidRPr="002D5EAD">
        <w:rPr>
          <w:rFonts w:ascii="Times New Roman" w:eastAsia="맑은 고딕" w:hAnsi="Times New Roman"/>
          <w:b/>
          <w:szCs w:val="22"/>
          <w:lang w:eastAsia="ko-KR"/>
        </w:rPr>
        <w:t>.</w:t>
      </w:r>
      <w:r>
        <w:rPr>
          <w:rFonts w:ascii="Times New Roman" w:eastAsia="맑은 고딕" w:hAnsi="Times New Roman"/>
          <w:b/>
          <w:szCs w:val="22"/>
          <w:lang w:eastAsia="ko-KR"/>
        </w:rPr>
        <w:t xml:space="preserve"> </w:t>
      </w:r>
      <w:r w:rsidRPr="0064727B">
        <w:rPr>
          <w:rFonts w:ascii="Times New Roman" w:eastAsia="맑은 고딕" w:hAnsi="Times New Roman"/>
          <w:b/>
          <w:szCs w:val="22"/>
          <w:lang w:eastAsia="ko-KR"/>
        </w:rPr>
        <w:t>F</w:t>
      </w:r>
      <w:r>
        <w:rPr>
          <w:rFonts w:ascii="Times New Roman" w:eastAsia="맑은 고딕" w:hAnsi="Times New Roman"/>
          <w:b/>
          <w:szCs w:val="22"/>
          <w:lang w:eastAsia="ko-KR"/>
        </w:rPr>
        <w:t>or f</w:t>
      </w:r>
      <w:r w:rsidRPr="0064727B">
        <w:rPr>
          <w:rFonts w:ascii="Times New Roman" w:eastAsia="맑은 고딕" w:hAnsi="Times New Roman"/>
          <w:b/>
          <w:szCs w:val="22"/>
          <w:lang w:eastAsia="ko-KR"/>
        </w:rPr>
        <w:t>urther enhance</w:t>
      </w:r>
      <w:r>
        <w:rPr>
          <w:rFonts w:ascii="Times New Roman" w:eastAsia="맑은 고딕" w:hAnsi="Times New Roman"/>
          <w:b/>
          <w:szCs w:val="22"/>
          <w:lang w:eastAsia="ko-KR"/>
        </w:rPr>
        <w:t>ment on</w:t>
      </w:r>
      <w:r w:rsidRPr="0064727B">
        <w:rPr>
          <w:rFonts w:ascii="Times New Roman" w:eastAsia="맑은 고딕" w:hAnsi="Times New Roman"/>
          <w:b/>
          <w:szCs w:val="22"/>
          <w:lang w:eastAsia="ko-KR"/>
        </w:rPr>
        <w:t xml:space="preserve"> the pre-emptive BSR procedure</w:t>
      </w:r>
      <w:r>
        <w:rPr>
          <w:rFonts w:ascii="Times New Roman" w:eastAsia="맑은 고딕" w:hAnsi="Times New Roman"/>
          <w:b/>
          <w:szCs w:val="22"/>
          <w:lang w:eastAsia="ko-KR"/>
        </w:rPr>
        <w:t>, b</w:t>
      </w:r>
      <w:r w:rsidRPr="0064727B">
        <w:rPr>
          <w:rFonts w:ascii="Times New Roman" w:eastAsia="맑은 고딕" w:hAnsi="Times New Roman"/>
          <w:b/>
          <w:szCs w:val="22"/>
          <w:lang w:eastAsia="ko-KR"/>
        </w:rPr>
        <w:t>uffer size calculation for Pre-emptive BSR</w:t>
      </w:r>
      <w:r>
        <w:rPr>
          <w:rFonts w:ascii="Times New Roman" w:eastAsia="맑은 고딕" w:hAnsi="Times New Roman"/>
          <w:b/>
          <w:szCs w:val="22"/>
          <w:lang w:eastAsia="ko-KR"/>
        </w:rPr>
        <w:t xml:space="preserve"> is </w:t>
      </w:r>
      <w:r w:rsidR="003D2074">
        <w:rPr>
          <w:rFonts w:ascii="Times New Roman" w:eastAsia="맑은 고딕" w:hAnsi="Times New Roman"/>
          <w:b/>
          <w:szCs w:val="22"/>
          <w:lang w:eastAsia="ko-KR"/>
        </w:rPr>
        <w:t xml:space="preserve">included in Rel-17 IAB </w:t>
      </w:r>
      <w:r w:rsidR="008B1DD7">
        <w:rPr>
          <w:rFonts w:ascii="Times New Roman" w:eastAsia="맑은 고딕" w:hAnsi="Times New Roman"/>
          <w:b/>
          <w:szCs w:val="22"/>
          <w:lang w:eastAsia="ko-KR"/>
        </w:rPr>
        <w:t xml:space="preserve">RAN2 </w:t>
      </w:r>
      <w:r w:rsidR="003D2074">
        <w:rPr>
          <w:rFonts w:ascii="Times New Roman" w:eastAsia="맑은 고딕" w:hAnsi="Times New Roman"/>
          <w:b/>
          <w:szCs w:val="22"/>
          <w:lang w:eastAsia="ko-KR"/>
        </w:rPr>
        <w:t>work</w:t>
      </w:r>
      <w:r w:rsidR="008B1DD7">
        <w:rPr>
          <w:rFonts w:ascii="Times New Roman" w:eastAsia="맑은 고딕" w:hAnsi="Times New Roman"/>
          <w:b/>
          <w:szCs w:val="22"/>
          <w:lang w:eastAsia="ko-KR"/>
        </w:rPr>
        <w:t xml:space="preserve"> scope</w:t>
      </w:r>
      <w:r w:rsidRPr="002D5EAD">
        <w:rPr>
          <w:rFonts w:ascii="Times New Roman" w:eastAsia="맑은 고딕" w:hAnsi="Times New Roman"/>
          <w:b/>
          <w:szCs w:val="22"/>
          <w:lang w:eastAsia="ko-KR"/>
        </w:rPr>
        <w:t>.</w:t>
      </w:r>
    </w:p>
    <w:p w:rsidR="0064727B" w:rsidRDefault="0064727B" w:rsidP="001C6C23">
      <w:pPr>
        <w:jc w:val="left"/>
        <w:rPr>
          <w:rFonts w:ascii="Times New Roman" w:eastAsia="맑은 고딕" w:hAnsi="Times New Roman"/>
          <w:lang w:eastAsia="ko-KR"/>
        </w:rPr>
      </w:pPr>
    </w:p>
    <w:p w:rsidR="00D73E80" w:rsidRDefault="00C86560" w:rsidP="001C6C23">
      <w:pPr>
        <w:jc w:val="left"/>
        <w:rPr>
          <w:rFonts w:ascii="Times New Roman" w:eastAsia="맑은 고딕" w:hAnsi="Times New Roman"/>
          <w:lang w:eastAsia="ko-KR"/>
        </w:rPr>
      </w:pPr>
      <w:r>
        <w:rPr>
          <w:rFonts w:ascii="Times New Roman" w:eastAsia="맑은 고딕" w:hAnsi="Times New Roman"/>
          <w:lang w:eastAsia="ko-KR"/>
        </w:rPr>
        <w:t>On “</w:t>
      </w:r>
      <w:r w:rsidRPr="00C86560">
        <w:rPr>
          <w:rFonts w:ascii="Times New Roman" w:eastAsia="맑은 고딕" w:hAnsi="Times New Roman"/>
          <w:lang w:eastAsia="ko-KR"/>
        </w:rPr>
        <w:t>Ensure PDB management</w:t>
      </w:r>
      <w:r w:rsidR="00C8352C" w:rsidRPr="00C8352C">
        <w:rPr>
          <w:rFonts w:ascii="Times New Roman" w:eastAsia="맑은 고딕" w:hAnsi="Times New Roman"/>
          <w:lang w:eastAsia="ko-KR"/>
        </w:rPr>
        <w:t>, including enabling packet discarding by intermediate nodes</w:t>
      </w:r>
      <w:r>
        <w:rPr>
          <w:rFonts w:ascii="Times New Roman" w:eastAsia="맑은 고딕" w:hAnsi="Times New Roman"/>
          <w:lang w:eastAsia="ko-KR"/>
        </w:rPr>
        <w:t>”</w:t>
      </w:r>
      <w:r w:rsidR="00756A3A">
        <w:rPr>
          <w:rFonts w:ascii="Times New Roman" w:eastAsia="맑은 고딕" w:hAnsi="Times New Roman"/>
          <w:lang w:eastAsia="ko-KR"/>
        </w:rPr>
        <w:t xml:space="preserve">, </w:t>
      </w:r>
      <w:r w:rsidR="009E6AD7">
        <w:rPr>
          <w:rFonts w:ascii="Times New Roman" w:eastAsia="맑은 고딕" w:hAnsi="Times New Roman"/>
          <w:lang w:eastAsia="ko-KR"/>
        </w:rPr>
        <w:t xml:space="preserve">when a DRB is established </w:t>
      </w:r>
      <w:r w:rsidR="00AC0ABA">
        <w:rPr>
          <w:rFonts w:ascii="Times New Roman" w:eastAsia="맑은 고딕" w:hAnsi="Times New Roman"/>
          <w:lang w:eastAsia="ko-KR"/>
        </w:rPr>
        <w:t>over the IAB network</w:t>
      </w:r>
      <w:r w:rsidR="009E6AD7">
        <w:rPr>
          <w:rFonts w:ascii="Times New Roman" w:eastAsia="맑은 고딕" w:hAnsi="Times New Roman"/>
          <w:lang w:eastAsia="ko-KR"/>
        </w:rPr>
        <w:t xml:space="preserve">, </w:t>
      </w:r>
      <w:r w:rsidR="00756A3A">
        <w:rPr>
          <w:rFonts w:ascii="Times New Roman" w:eastAsia="맑은 고딕" w:hAnsi="Times New Roman"/>
          <w:lang w:eastAsia="ko-KR"/>
        </w:rPr>
        <w:t xml:space="preserve">the IAB-donor </w:t>
      </w:r>
      <w:r w:rsidR="00DE35AD">
        <w:rPr>
          <w:rFonts w:ascii="Times New Roman" w:eastAsia="맑은 고딕" w:hAnsi="Times New Roman"/>
          <w:lang w:eastAsia="ko-KR"/>
        </w:rPr>
        <w:t xml:space="preserve">CU </w:t>
      </w:r>
      <w:r w:rsidR="00756A3A">
        <w:rPr>
          <w:rFonts w:ascii="Times New Roman" w:eastAsia="맑은 고딕" w:hAnsi="Times New Roman"/>
          <w:lang w:eastAsia="ko-KR"/>
        </w:rPr>
        <w:t>can know whole topology of IAB network</w:t>
      </w:r>
      <w:r w:rsidR="00C8352C">
        <w:rPr>
          <w:rFonts w:ascii="Times New Roman" w:eastAsia="맑은 고딕" w:hAnsi="Times New Roman"/>
          <w:lang w:eastAsia="ko-KR"/>
        </w:rPr>
        <w:t xml:space="preserve"> and</w:t>
      </w:r>
      <w:r w:rsidR="009E6AD7">
        <w:rPr>
          <w:rFonts w:ascii="Times New Roman" w:eastAsia="맑은 고딕" w:hAnsi="Times New Roman"/>
          <w:lang w:eastAsia="ko-KR"/>
        </w:rPr>
        <w:t xml:space="preserve"> how many hops are required </w:t>
      </w:r>
      <w:r w:rsidR="00AC0ABA">
        <w:rPr>
          <w:rFonts w:ascii="Times New Roman" w:eastAsia="맑은 고딕" w:hAnsi="Times New Roman"/>
          <w:lang w:eastAsia="ko-KR"/>
        </w:rPr>
        <w:t>for this DRB</w:t>
      </w:r>
      <w:r w:rsidR="00C47984">
        <w:rPr>
          <w:rFonts w:ascii="Times New Roman" w:eastAsia="맑은 고딕" w:hAnsi="Times New Roman"/>
          <w:lang w:eastAsia="ko-KR"/>
        </w:rPr>
        <w:t>.</w:t>
      </w:r>
      <w:r w:rsidR="009E6AD7">
        <w:rPr>
          <w:rFonts w:ascii="Times New Roman" w:eastAsia="맑은 고딕" w:hAnsi="Times New Roman"/>
          <w:lang w:eastAsia="ko-KR"/>
        </w:rPr>
        <w:t xml:space="preserve"> </w:t>
      </w:r>
      <w:r w:rsidR="00C47984">
        <w:rPr>
          <w:rFonts w:ascii="Times New Roman" w:eastAsia="맑은 고딕" w:hAnsi="Times New Roman"/>
          <w:lang w:eastAsia="ko-KR"/>
        </w:rPr>
        <w:t>H</w:t>
      </w:r>
      <w:r w:rsidR="009E6AD7">
        <w:rPr>
          <w:rFonts w:ascii="Times New Roman" w:eastAsia="맑은 고딕" w:hAnsi="Times New Roman"/>
          <w:lang w:eastAsia="ko-KR"/>
        </w:rPr>
        <w:t xml:space="preserve">ence, the IAB-donor CU </w:t>
      </w:r>
      <w:r w:rsidR="0073157C">
        <w:rPr>
          <w:rFonts w:ascii="Times New Roman" w:eastAsia="맑은 고딕" w:hAnsi="Times New Roman"/>
          <w:lang w:eastAsia="ko-KR"/>
        </w:rPr>
        <w:t xml:space="preserve">can </w:t>
      </w:r>
      <w:r w:rsidR="007F0C3B">
        <w:rPr>
          <w:rFonts w:ascii="Times New Roman" w:eastAsia="맑은 고딕" w:hAnsi="Times New Roman"/>
          <w:lang w:eastAsia="ko-KR"/>
        </w:rPr>
        <w:t xml:space="preserve">estimate </w:t>
      </w:r>
      <w:r w:rsidR="00C47984">
        <w:rPr>
          <w:rFonts w:ascii="Times New Roman" w:eastAsia="맑은 고딕" w:hAnsi="Times New Roman"/>
          <w:lang w:eastAsia="ko-KR"/>
        </w:rPr>
        <w:t xml:space="preserve">the required </w:t>
      </w:r>
      <w:r w:rsidR="007F0C3B">
        <w:rPr>
          <w:rFonts w:ascii="Times New Roman" w:eastAsia="맑은 고딕" w:hAnsi="Times New Roman"/>
          <w:lang w:eastAsia="ko-KR"/>
        </w:rPr>
        <w:t xml:space="preserve">PDB for each hop and </w:t>
      </w:r>
      <w:r w:rsidR="009E6AD7">
        <w:rPr>
          <w:rFonts w:ascii="Times New Roman" w:eastAsia="맑은 고딕" w:hAnsi="Times New Roman"/>
          <w:lang w:eastAsia="ko-KR"/>
        </w:rPr>
        <w:t xml:space="preserve">configure BH logical </w:t>
      </w:r>
      <w:r w:rsidR="007F0C3B">
        <w:rPr>
          <w:rFonts w:ascii="Times New Roman" w:eastAsia="맑은 고딕" w:hAnsi="Times New Roman"/>
          <w:lang w:eastAsia="ko-KR"/>
        </w:rPr>
        <w:t>channel</w:t>
      </w:r>
      <w:r w:rsidR="00C2132B">
        <w:rPr>
          <w:rFonts w:ascii="Times New Roman" w:eastAsia="맑은 고딕" w:hAnsi="Times New Roman"/>
          <w:lang w:eastAsia="ko-KR"/>
        </w:rPr>
        <w:t xml:space="preserve"> for this DRB</w:t>
      </w:r>
      <w:r w:rsidR="007F0C3B">
        <w:rPr>
          <w:rFonts w:ascii="Times New Roman" w:eastAsia="맑은 고딕" w:hAnsi="Times New Roman"/>
          <w:lang w:eastAsia="ko-KR"/>
        </w:rPr>
        <w:t xml:space="preserve"> according to the estimated </w:t>
      </w:r>
      <w:r w:rsidR="00C47984">
        <w:rPr>
          <w:rFonts w:ascii="Times New Roman" w:eastAsia="맑은 고딕" w:hAnsi="Times New Roman"/>
          <w:lang w:eastAsia="ko-KR"/>
        </w:rPr>
        <w:t xml:space="preserve">one hop </w:t>
      </w:r>
      <w:r w:rsidR="007F0C3B">
        <w:rPr>
          <w:rFonts w:ascii="Times New Roman" w:eastAsia="맑은 고딕" w:hAnsi="Times New Roman"/>
          <w:lang w:eastAsia="ko-KR"/>
        </w:rPr>
        <w:t xml:space="preserve">PDB. Of course, </w:t>
      </w:r>
      <w:r w:rsidR="00F041AB">
        <w:rPr>
          <w:rFonts w:ascii="Times New Roman" w:eastAsia="맑은 고딕" w:hAnsi="Times New Roman"/>
          <w:lang w:eastAsia="ko-KR"/>
        </w:rPr>
        <w:t>the</w:t>
      </w:r>
      <w:r w:rsidR="007F0C3B">
        <w:rPr>
          <w:rFonts w:ascii="Times New Roman" w:eastAsia="맑은 고딕" w:hAnsi="Times New Roman"/>
          <w:lang w:eastAsia="ko-KR"/>
        </w:rPr>
        <w:t xml:space="preserve"> </w:t>
      </w:r>
      <w:r w:rsidR="00F041AB">
        <w:rPr>
          <w:rFonts w:ascii="Times New Roman" w:eastAsia="맑은 고딕" w:hAnsi="Times New Roman"/>
          <w:lang w:eastAsia="ko-KR"/>
        </w:rPr>
        <w:t xml:space="preserve">experienced one hop </w:t>
      </w:r>
      <w:r w:rsidR="007F0C3B">
        <w:rPr>
          <w:rFonts w:ascii="Times New Roman" w:eastAsia="맑은 고딕" w:hAnsi="Times New Roman"/>
          <w:lang w:eastAsia="ko-KR"/>
        </w:rPr>
        <w:t xml:space="preserve">PDB </w:t>
      </w:r>
      <w:r w:rsidR="00332EEB">
        <w:rPr>
          <w:rFonts w:ascii="Times New Roman" w:eastAsia="맑은 고딕" w:hAnsi="Times New Roman"/>
          <w:lang w:eastAsia="ko-KR"/>
        </w:rPr>
        <w:t xml:space="preserve">may vary with IAB node circumstance, but variance </w:t>
      </w:r>
      <w:r w:rsidR="00C54384">
        <w:rPr>
          <w:rFonts w:ascii="Times New Roman" w:eastAsia="맑은 고딕" w:hAnsi="Times New Roman"/>
          <w:lang w:eastAsia="ko-KR"/>
        </w:rPr>
        <w:t xml:space="preserve">of the experienced one hop PDB </w:t>
      </w:r>
      <w:r w:rsidR="00332EEB">
        <w:rPr>
          <w:rFonts w:ascii="Times New Roman" w:eastAsia="맑은 고딕" w:hAnsi="Times New Roman"/>
          <w:lang w:eastAsia="ko-KR"/>
        </w:rPr>
        <w:t>would be limited in the normal operation</w:t>
      </w:r>
      <w:r w:rsidR="00F041AB">
        <w:rPr>
          <w:rFonts w:ascii="Times New Roman" w:eastAsia="맑은 고딕" w:hAnsi="Times New Roman"/>
          <w:lang w:eastAsia="ko-KR"/>
        </w:rPr>
        <w:t>.</w:t>
      </w:r>
      <w:r w:rsidR="00F041AB" w:rsidRPr="00F041AB">
        <w:rPr>
          <w:rFonts w:ascii="Times New Roman" w:eastAsia="맑은 고딕" w:hAnsi="Times New Roman"/>
          <w:lang w:eastAsia="ko-KR"/>
        </w:rPr>
        <w:t xml:space="preserve"> </w:t>
      </w:r>
      <w:r w:rsidR="00F041AB">
        <w:rPr>
          <w:rFonts w:ascii="Times New Roman" w:eastAsia="맑은 고딕" w:hAnsi="Times New Roman"/>
          <w:lang w:eastAsia="ko-KR"/>
        </w:rPr>
        <w:t xml:space="preserve">We think that </w:t>
      </w:r>
      <w:r w:rsidR="00224C3D">
        <w:rPr>
          <w:rFonts w:ascii="Times New Roman" w:eastAsia="맑은 고딕" w:hAnsi="Times New Roman"/>
          <w:lang w:eastAsia="ko-KR"/>
        </w:rPr>
        <w:t>th</w:t>
      </w:r>
      <w:r w:rsidR="0012116C">
        <w:rPr>
          <w:rFonts w:ascii="Times New Roman" w:eastAsia="맑은 고딕" w:hAnsi="Times New Roman"/>
          <w:lang w:eastAsia="ko-KR"/>
        </w:rPr>
        <w:t>is</w:t>
      </w:r>
      <w:r w:rsidR="00224C3D">
        <w:rPr>
          <w:rFonts w:ascii="Times New Roman" w:eastAsia="맑은 고딕" w:hAnsi="Times New Roman"/>
          <w:lang w:eastAsia="ko-KR"/>
        </w:rPr>
        <w:t xml:space="preserve"> </w:t>
      </w:r>
      <w:r w:rsidR="00F041AB">
        <w:rPr>
          <w:rFonts w:ascii="Times New Roman" w:eastAsia="맑은 고딕" w:hAnsi="Times New Roman"/>
          <w:lang w:eastAsia="ko-KR"/>
        </w:rPr>
        <w:t xml:space="preserve">variance </w:t>
      </w:r>
      <w:r w:rsidR="00C2132B">
        <w:rPr>
          <w:rFonts w:ascii="Times New Roman" w:eastAsia="맑은 고딕" w:hAnsi="Times New Roman"/>
          <w:lang w:eastAsia="ko-KR"/>
        </w:rPr>
        <w:t>would be large only when unexpected event</w:t>
      </w:r>
      <w:r w:rsidR="00F041AB">
        <w:rPr>
          <w:rFonts w:ascii="Times New Roman" w:eastAsia="맑은 고딕" w:hAnsi="Times New Roman"/>
          <w:lang w:eastAsia="ko-KR"/>
        </w:rPr>
        <w:t>s</w:t>
      </w:r>
      <w:r w:rsidR="00C2132B">
        <w:rPr>
          <w:rFonts w:ascii="Times New Roman" w:eastAsia="맑은 고딕" w:hAnsi="Times New Roman"/>
          <w:lang w:eastAsia="ko-KR"/>
        </w:rPr>
        <w:t xml:space="preserve"> occurs such as BH RLF</w:t>
      </w:r>
      <w:r w:rsidR="00F041AB">
        <w:rPr>
          <w:rFonts w:ascii="Times New Roman" w:eastAsia="맑은 고딕" w:hAnsi="Times New Roman"/>
          <w:lang w:eastAsia="ko-KR"/>
        </w:rPr>
        <w:t xml:space="preserve"> </w:t>
      </w:r>
      <w:r w:rsidR="00C2132B">
        <w:rPr>
          <w:rFonts w:ascii="Times New Roman" w:eastAsia="맑은 고딕" w:hAnsi="Times New Roman"/>
          <w:lang w:eastAsia="ko-KR"/>
        </w:rPr>
        <w:t xml:space="preserve">and </w:t>
      </w:r>
      <w:r w:rsidR="00F041AB">
        <w:rPr>
          <w:rFonts w:ascii="Times New Roman" w:eastAsia="맑은 고딕" w:hAnsi="Times New Roman"/>
          <w:lang w:eastAsia="ko-KR"/>
        </w:rPr>
        <w:t xml:space="preserve">data </w:t>
      </w:r>
      <w:r w:rsidR="00C2132B">
        <w:rPr>
          <w:rFonts w:ascii="Times New Roman" w:eastAsia="맑은 고딕" w:hAnsi="Times New Roman"/>
          <w:lang w:eastAsia="ko-KR"/>
        </w:rPr>
        <w:t xml:space="preserve">congestion. </w:t>
      </w:r>
      <w:r w:rsidR="00F041AB">
        <w:rPr>
          <w:rFonts w:ascii="Times New Roman" w:eastAsia="맑은 고딕" w:hAnsi="Times New Roman"/>
          <w:lang w:eastAsia="ko-KR"/>
        </w:rPr>
        <w:t xml:space="preserve">However, </w:t>
      </w:r>
      <w:r w:rsidR="00807493">
        <w:rPr>
          <w:rFonts w:ascii="Times New Roman" w:eastAsia="맑은 고딕" w:hAnsi="Times New Roman"/>
          <w:lang w:eastAsia="ko-KR"/>
        </w:rPr>
        <w:t xml:space="preserve">considering that there are </w:t>
      </w:r>
      <w:r w:rsidR="00C54384">
        <w:rPr>
          <w:rFonts w:ascii="Times New Roman" w:eastAsia="맑은 고딕" w:hAnsi="Times New Roman"/>
          <w:lang w:eastAsia="ko-KR"/>
        </w:rPr>
        <w:t xml:space="preserve">already </w:t>
      </w:r>
      <w:r w:rsidR="00190088">
        <w:rPr>
          <w:rFonts w:ascii="Times New Roman" w:eastAsia="맑은 고딕" w:hAnsi="Times New Roman"/>
          <w:lang w:eastAsia="ko-KR"/>
        </w:rPr>
        <w:t>Rel-16</w:t>
      </w:r>
      <w:r w:rsidR="00807493">
        <w:rPr>
          <w:rFonts w:ascii="Times New Roman" w:eastAsia="맑은 고딕" w:hAnsi="Times New Roman"/>
          <w:lang w:eastAsia="ko-KR"/>
        </w:rPr>
        <w:t xml:space="preserve"> solution</w:t>
      </w:r>
      <w:r w:rsidR="00190088">
        <w:rPr>
          <w:rFonts w:ascii="Times New Roman" w:eastAsia="맑은 고딕" w:hAnsi="Times New Roman"/>
          <w:lang w:eastAsia="ko-KR"/>
        </w:rPr>
        <w:t>s</w:t>
      </w:r>
      <w:r w:rsidR="00807493">
        <w:rPr>
          <w:rFonts w:ascii="Times New Roman" w:eastAsia="맑은 고딕" w:hAnsi="Times New Roman"/>
          <w:lang w:eastAsia="ko-KR"/>
        </w:rPr>
        <w:t xml:space="preserve"> for </w:t>
      </w:r>
      <w:r w:rsidR="00F041AB">
        <w:rPr>
          <w:rFonts w:ascii="Times New Roman" w:eastAsia="맑은 고딕" w:hAnsi="Times New Roman"/>
          <w:lang w:eastAsia="ko-KR"/>
        </w:rPr>
        <w:t>t</w:t>
      </w:r>
      <w:r w:rsidR="00C2132B">
        <w:rPr>
          <w:rFonts w:ascii="Times New Roman" w:eastAsia="맑은 고딕" w:hAnsi="Times New Roman"/>
          <w:lang w:eastAsia="ko-KR"/>
        </w:rPr>
        <w:t>h</w:t>
      </w:r>
      <w:r w:rsidR="00C54384">
        <w:rPr>
          <w:rFonts w:ascii="Times New Roman" w:eastAsia="맑은 고딕" w:hAnsi="Times New Roman"/>
          <w:lang w:eastAsia="ko-KR"/>
        </w:rPr>
        <w:t>e</w:t>
      </w:r>
      <w:r w:rsidR="00C2132B">
        <w:rPr>
          <w:rFonts w:ascii="Times New Roman" w:eastAsia="맑은 고딕" w:hAnsi="Times New Roman"/>
          <w:lang w:eastAsia="ko-KR"/>
        </w:rPr>
        <w:t xml:space="preserve"> </w:t>
      </w:r>
      <w:r w:rsidR="00C54384">
        <w:rPr>
          <w:rFonts w:ascii="Times New Roman" w:eastAsia="맑은 고딕" w:hAnsi="Times New Roman"/>
          <w:lang w:eastAsia="ko-KR"/>
        </w:rPr>
        <w:t xml:space="preserve">unexpected events </w:t>
      </w:r>
      <w:r w:rsidR="00807493">
        <w:rPr>
          <w:rFonts w:ascii="Times New Roman" w:eastAsia="맑은 고딕" w:hAnsi="Times New Roman"/>
          <w:lang w:eastAsia="ko-KR"/>
        </w:rPr>
        <w:t xml:space="preserve">and </w:t>
      </w:r>
      <w:r w:rsidR="00190088">
        <w:rPr>
          <w:rFonts w:ascii="Times New Roman" w:eastAsia="맑은 고딕" w:hAnsi="Times New Roman"/>
          <w:lang w:eastAsia="ko-KR"/>
        </w:rPr>
        <w:t>Rel-17 IAB work</w:t>
      </w:r>
      <w:r w:rsidR="00807493">
        <w:rPr>
          <w:rFonts w:ascii="Times New Roman" w:eastAsia="맑은 고딕" w:hAnsi="Times New Roman"/>
          <w:lang w:eastAsia="ko-KR"/>
        </w:rPr>
        <w:t xml:space="preserve"> </w:t>
      </w:r>
      <w:r w:rsidR="00190088">
        <w:rPr>
          <w:rFonts w:ascii="Times New Roman" w:eastAsia="맑은 고딕" w:hAnsi="Times New Roman"/>
          <w:lang w:eastAsia="ko-KR"/>
        </w:rPr>
        <w:t>would</w:t>
      </w:r>
      <w:r w:rsidR="00807493">
        <w:rPr>
          <w:rFonts w:ascii="Times New Roman" w:eastAsia="맑은 고딕" w:hAnsi="Times New Roman"/>
          <w:lang w:eastAsia="ko-KR"/>
        </w:rPr>
        <w:t xml:space="preserve"> further discuss to </w:t>
      </w:r>
      <w:r w:rsidR="001C6C23">
        <w:rPr>
          <w:rFonts w:ascii="Times New Roman" w:eastAsia="맑은 고딕" w:hAnsi="Times New Roman"/>
          <w:lang w:eastAsia="ko-KR"/>
        </w:rPr>
        <w:t xml:space="preserve">be </w:t>
      </w:r>
      <w:r w:rsidR="00807493">
        <w:rPr>
          <w:rFonts w:ascii="Times New Roman" w:eastAsia="맑은 고딕" w:hAnsi="Times New Roman"/>
          <w:lang w:eastAsia="ko-KR"/>
        </w:rPr>
        <w:t>recover</w:t>
      </w:r>
      <w:r w:rsidR="001C6C23">
        <w:rPr>
          <w:rFonts w:ascii="Times New Roman" w:eastAsia="맑은 고딕" w:hAnsi="Times New Roman"/>
          <w:lang w:eastAsia="ko-KR"/>
        </w:rPr>
        <w:t>ed</w:t>
      </w:r>
      <w:r w:rsidR="00807493">
        <w:rPr>
          <w:rFonts w:ascii="Times New Roman" w:eastAsia="맑은 고딕" w:hAnsi="Times New Roman"/>
          <w:lang w:eastAsia="ko-KR"/>
        </w:rPr>
        <w:t xml:space="preserve"> from this </w:t>
      </w:r>
      <w:r w:rsidR="00190088">
        <w:rPr>
          <w:rFonts w:ascii="Times New Roman" w:eastAsia="맑은 고딕" w:hAnsi="Times New Roman"/>
          <w:lang w:eastAsia="ko-KR"/>
        </w:rPr>
        <w:t xml:space="preserve">unexpected event </w:t>
      </w:r>
      <w:r w:rsidR="00807493">
        <w:rPr>
          <w:rFonts w:ascii="Times New Roman" w:eastAsia="맑은 고딕" w:hAnsi="Times New Roman"/>
          <w:lang w:eastAsia="ko-KR"/>
        </w:rPr>
        <w:t>as soon as possible</w:t>
      </w:r>
      <w:r w:rsidR="00190088">
        <w:rPr>
          <w:rFonts w:ascii="Times New Roman" w:eastAsia="맑은 고딕" w:hAnsi="Times New Roman"/>
          <w:lang w:eastAsia="ko-KR"/>
        </w:rPr>
        <w:t xml:space="preserve">, </w:t>
      </w:r>
      <w:r w:rsidR="00D20468">
        <w:rPr>
          <w:rFonts w:ascii="Times New Roman" w:eastAsia="맑은 고딕" w:hAnsi="Times New Roman"/>
          <w:lang w:eastAsia="ko-KR"/>
        </w:rPr>
        <w:t xml:space="preserve">the experienced one hop PDB may be acceptable </w:t>
      </w:r>
      <w:r w:rsidR="008F460B">
        <w:rPr>
          <w:rFonts w:ascii="Times New Roman" w:eastAsia="맑은 고딕" w:hAnsi="Times New Roman"/>
          <w:lang w:eastAsia="ko-KR"/>
        </w:rPr>
        <w:t xml:space="preserve">even after one </w:t>
      </w:r>
      <w:r w:rsidR="001C6C23">
        <w:rPr>
          <w:rFonts w:ascii="Times New Roman" w:eastAsia="맑은 고딕" w:hAnsi="Times New Roman"/>
          <w:lang w:eastAsia="ko-KR"/>
        </w:rPr>
        <w:t xml:space="preserve">unexpected </w:t>
      </w:r>
      <w:r w:rsidR="00D20468">
        <w:rPr>
          <w:rFonts w:ascii="Times New Roman" w:eastAsia="맑은 고딕" w:hAnsi="Times New Roman"/>
          <w:lang w:eastAsia="ko-KR"/>
        </w:rPr>
        <w:t xml:space="preserve">event occurs and </w:t>
      </w:r>
      <w:r w:rsidR="001C7297">
        <w:rPr>
          <w:rFonts w:ascii="Times New Roman" w:eastAsia="맑은 고딕" w:hAnsi="Times New Roman"/>
          <w:lang w:eastAsia="ko-KR"/>
        </w:rPr>
        <w:t>the</w:t>
      </w:r>
      <w:r w:rsidR="00D20468">
        <w:rPr>
          <w:rFonts w:ascii="Times New Roman" w:eastAsia="맑은 고딕" w:hAnsi="Times New Roman"/>
          <w:lang w:eastAsia="ko-KR"/>
        </w:rPr>
        <w:t xml:space="preserve"> </w:t>
      </w:r>
      <w:r w:rsidR="001C7297">
        <w:rPr>
          <w:rFonts w:ascii="Times New Roman" w:eastAsia="맑은 고딕" w:hAnsi="Times New Roman"/>
          <w:lang w:eastAsia="ko-KR"/>
        </w:rPr>
        <w:t xml:space="preserve">accumulated </w:t>
      </w:r>
      <w:r w:rsidR="00190088">
        <w:rPr>
          <w:rFonts w:ascii="Times New Roman" w:eastAsia="맑은 고딕" w:hAnsi="Times New Roman"/>
          <w:lang w:eastAsia="ko-KR"/>
        </w:rPr>
        <w:t xml:space="preserve">PDB </w:t>
      </w:r>
      <w:r w:rsidR="001C7297">
        <w:rPr>
          <w:rFonts w:ascii="Times New Roman" w:eastAsia="맑은 고딕" w:hAnsi="Times New Roman"/>
          <w:lang w:eastAsia="ko-KR"/>
        </w:rPr>
        <w:t xml:space="preserve">for a packet </w:t>
      </w:r>
      <w:r w:rsidR="00190088">
        <w:rPr>
          <w:rFonts w:ascii="Times New Roman" w:eastAsia="맑은 고딕" w:hAnsi="Times New Roman"/>
          <w:lang w:eastAsia="ko-KR"/>
        </w:rPr>
        <w:t xml:space="preserve">can be managed without </w:t>
      </w:r>
      <w:r w:rsidR="00D20468">
        <w:rPr>
          <w:rFonts w:ascii="Times New Roman" w:eastAsia="맑은 고딕" w:hAnsi="Times New Roman"/>
          <w:lang w:eastAsia="ko-KR"/>
        </w:rPr>
        <w:t xml:space="preserve">the proposed </w:t>
      </w:r>
      <w:r w:rsidR="00190088">
        <w:rPr>
          <w:rFonts w:ascii="Times New Roman" w:eastAsia="맑은 고딕" w:hAnsi="Times New Roman"/>
          <w:lang w:eastAsia="ko-KR"/>
        </w:rPr>
        <w:t>enhancement in Rel-17 IAB work.</w:t>
      </w:r>
      <w:r w:rsidR="00E26850">
        <w:rPr>
          <w:rFonts w:ascii="Times New Roman" w:eastAsia="맑은 고딕" w:hAnsi="Times New Roman"/>
          <w:lang w:eastAsia="ko-KR"/>
        </w:rPr>
        <w:t xml:space="preserve"> </w:t>
      </w:r>
      <w:r w:rsidR="00FD71F7">
        <w:rPr>
          <w:rFonts w:ascii="Times New Roman" w:eastAsia="맑은 고딕" w:hAnsi="Times New Roman"/>
          <w:lang w:eastAsia="ko-KR"/>
        </w:rPr>
        <w:t xml:space="preserve">Thus, we don’t think that </w:t>
      </w:r>
      <w:r w:rsidR="0064727B" w:rsidRPr="0064727B">
        <w:rPr>
          <w:rFonts w:ascii="Times New Roman" w:eastAsia="맑은 고딕" w:hAnsi="Times New Roman"/>
          <w:lang w:eastAsia="ko-KR"/>
        </w:rPr>
        <w:t>enabling packet discarding by intermediate nodes</w:t>
      </w:r>
      <w:r w:rsidR="0064727B">
        <w:rPr>
          <w:rFonts w:ascii="Times New Roman" w:eastAsia="맑은 고딕" w:hAnsi="Times New Roman"/>
          <w:lang w:eastAsia="ko-KR"/>
        </w:rPr>
        <w:t xml:space="preserve"> is critical issue for Rel-17 IAB. </w:t>
      </w:r>
    </w:p>
    <w:p w:rsidR="00C86560" w:rsidRPr="0064727B" w:rsidRDefault="0064727B" w:rsidP="002350E5">
      <w:pPr>
        <w:jc w:val="left"/>
        <w:rPr>
          <w:rFonts w:ascii="Times New Roman" w:eastAsia="맑은 고딕" w:hAnsi="Times New Roman"/>
          <w:lang w:eastAsia="ko-KR"/>
        </w:rPr>
      </w:pPr>
      <w:r>
        <w:rPr>
          <w:rFonts w:ascii="Times New Roman" w:eastAsia="맑은 고딕" w:hAnsi="Times New Roman" w:hint="eastAsia"/>
          <w:lang w:eastAsia="ko-KR"/>
        </w:rPr>
        <w:t xml:space="preserve">On </w:t>
      </w:r>
      <w:r>
        <w:rPr>
          <w:rFonts w:ascii="Times New Roman" w:eastAsia="맑은 고딕" w:hAnsi="Times New Roman"/>
          <w:lang w:eastAsia="ko-KR"/>
        </w:rPr>
        <w:t>“</w:t>
      </w:r>
      <w:r w:rsidRPr="0064727B">
        <w:rPr>
          <w:rFonts w:ascii="Times New Roman" w:eastAsia="맑은 고딕" w:hAnsi="Times New Roman"/>
          <w:lang w:eastAsia="ko-KR"/>
        </w:rPr>
        <w:t>Increase the number of LCGs per BH link</w:t>
      </w:r>
      <w:r>
        <w:rPr>
          <w:rFonts w:ascii="Times New Roman" w:eastAsia="맑은 고딕" w:hAnsi="Times New Roman"/>
          <w:lang w:eastAsia="ko-KR"/>
        </w:rPr>
        <w:t xml:space="preserve">”, as addressed in topology-wide fairness above, we think that it would be good to increase the number of LCGs </w:t>
      </w:r>
      <w:r w:rsidRPr="000545C4">
        <w:rPr>
          <w:rFonts w:ascii="Times New Roman" w:eastAsia="맑은 고딕" w:hAnsi="Times New Roman"/>
          <w:lang w:val="en-US" w:eastAsia="ko-KR"/>
        </w:rPr>
        <w:t xml:space="preserve">to provide more accurate scheduling among LCHs </w:t>
      </w:r>
      <w:r>
        <w:rPr>
          <w:rFonts w:ascii="Times New Roman" w:eastAsia="맑은 고딕" w:hAnsi="Times New Roman"/>
          <w:lang w:val="en-US" w:eastAsia="ko-KR"/>
        </w:rPr>
        <w:t xml:space="preserve">for supporting </w:t>
      </w:r>
      <w:r w:rsidRPr="000545C4">
        <w:rPr>
          <w:rFonts w:ascii="Times New Roman" w:eastAsia="맑은 고딕" w:hAnsi="Times New Roman"/>
          <w:lang w:val="en-US" w:eastAsia="ko-KR"/>
        </w:rPr>
        <w:t xml:space="preserve">finer </w:t>
      </w:r>
      <w:proofErr w:type="spellStart"/>
      <w:r w:rsidRPr="000545C4">
        <w:rPr>
          <w:rFonts w:ascii="Times New Roman" w:eastAsia="맑은 고딕" w:hAnsi="Times New Roman"/>
          <w:lang w:val="en-US" w:eastAsia="ko-KR"/>
        </w:rPr>
        <w:t>QoS</w:t>
      </w:r>
      <w:proofErr w:type="spellEnd"/>
      <w:r w:rsidRPr="000545C4">
        <w:rPr>
          <w:rFonts w:ascii="Times New Roman" w:eastAsia="맑은 고딕" w:hAnsi="Times New Roman"/>
          <w:lang w:val="en-US" w:eastAsia="ko-KR"/>
        </w:rPr>
        <w:t xml:space="preserve"> provision</w:t>
      </w:r>
      <w:r>
        <w:rPr>
          <w:rFonts w:ascii="Times New Roman" w:eastAsia="맑은 고딕" w:hAnsi="Times New Roman"/>
          <w:lang w:val="en-US" w:eastAsia="ko-KR"/>
        </w:rPr>
        <w:t>.</w:t>
      </w:r>
    </w:p>
    <w:p w:rsidR="0064727B" w:rsidRPr="002D5EAD" w:rsidRDefault="0064727B" w:rsidP="0064727B">
      <w:pPr>
        <w:jc w:val="left"/>
        <w:rPr>
          <w:rFonts w:ascii="Times New Roman" w:eastAsia="맑은 고딕" w:hAnsi="Times New Roman"/>
          <w:b/>
          <w:szCs w:val="22"/>
          <w:lang w:eastAsia="ko-KR"/>
        </w:rPr>
      </w:pPr>
      <w:r w:rsidRPr="002D5EAD">
        <w:rPr>
          <w:rFonts w:ascii="Times New Roman" w:eastAsia="맑은 고딕" w:hAnsi="Times New Roman"/>
          <w:b/>
          <w:szCs w:val="22"/>
          <w:lang w:eastAsia="ko-KR"/>
        </w:rPr>
        <w:t xml:space="preserve">Proposal </w:t>
      </w:r>
      <w:r w:rsidR="002C6FA7">
        <w:rPr>
          <w:rFonts w:ascii="Times New Roman" w:eastAsia="맑은 고딕" w:hAnsi="Times New Roman"/>
          <w:b/>
          <w:szCs w:val="22"/>
          <w:lang w:eastAsia="ko-KR"/>
        </w:rPr>
        <w:t>6</w:t>
      </w:r>
      <w:r w:rsidRPr="002D5EAD">
        <w:rPr>
          <w:rFonts w:ascii="Times New Roman" w:eastAsia="맑은 고딕" w:hAnsi="Times New Roman"/>
          <w:b/>
          <w:szCs w:val="22"/>
          <w:lang w:eastAsia="ko-KR"/>
        </w:rPr>
        <w:t>.</w:t>
      </w:r>
      <w:r>
        <w:rPr>
          <w:rFonts w:ascii="Times New Roman" w:eastAsia="맑은 고딕" w:hAnsi="Times New Roman"/>
          <w:b/>
          <w:szCs w:val="22"/>
          <w:lang w:eastAsia="ko-KR"/>
        </w:rPr>
        <w:t xml:space="preserve"> </w:t>
      </w:r>
      <w:r w:rsidRPr="0064727B">
        <w:rPr>
          <w:rFonts w:ascii="Times New Roman" w:eastAsia="맑은 고딕" w:hAnsi="Times New Roman"/>
          <w:b/>
          <w:szCs w:val="22"/>
          <w:lang w:eastAsia="ko-KR"/>
        </w:rPr>
        <w:t xml:space="preserve">PDB management including enabling packet discarding by intermediate </w:t>
      </w:r>
      <w:r w:rsidR="003D2074">
        <w:rPr>
          <w:rFonts w:ascii="Times New Roman" w:eastAsia="맑은 고딕" w:hAnsi="Times New Roman"/>
          <w:b/>
          <w:szCs w:val="22"/>
          <w:lang w:eastAsia="ko-KR"/>
        </w:rPr>
        <w:t xml:space="preserve">IAB </w:t>
      </w:r>
      <w:r w:rsidRPr="0064727B">
        <w:rPr>
          <w:rFonts w:ascii="Times New Roman" w:eastAsia="맑은 고딕" w:hAnsi="Times New Roman"/>
          <w:b/>
          <w:szCs w:val="22"/>
          <w:lang w:eastAsia="ko-KR"/>
        </w:rPr>
        <w:t>nodes</w:t>
      </w:r>
      <w:r w:rsidR="003D2074" w:rsidRPr="003D2074">
        <w:rPr>
          <w:rFonts w:ascii="Times New Roman" w:eastAsia="맑은 고딕" w:hAnsi="Times New Roman"/>
          <w:b/>
          <w:szCs w:val="22"/>
          <w:lang w:eastAsia="ko-KR"/>
        </w:rPr>
        <w:t xml:space="preserve"> </w:t>
      </w:r>
      <w:r w:rsidR="00E2775F">
        <w:rPr>
          <w:rFonts w:ascii="Times New Roman" w:eastAsia="맑은 고딕" w:hAnsi="Times New Roman"/>
          <w:b/>
          <w:szCs w:val="22"/>
          <w:lang w:eastAsia="ko-KR"/>
        </w:rPr>
        <w:t xml:space="preserve">is excluded from Rel-17 IAB </w:t>
      </w:r>
      <w:r w:rsidR="008B1DD7">
        <w:rPr>
          <w:rFonts w:ascii="Times New Roman" w:eastAsia="맑은 고딕" w:hAnsi="Times New Roman"/>
          <w:b/>
          <w:szCs w:val="22"/>
          <w:lang w:eastAsia="ko-KR"/>
        </w:rPr>
        <w:t xml:space="preserve">RAN2 </w:t>
      </w:r>
      <w:r w:rsidR="00E2775F">
        <w:rPr>
          <w:rFonts w:ascii="Times New Roman" w:eastAsia="맑은 고딕" w:hAnsi="Times New Roman"/>
          <w:b/>
          <w:szCs w:val="22"/>
          <w:lang w:eastAsia="ko-KR"/>
        </w:rPr>
        <w:t>work scope</w:t>
      </w:r>
      <w:r w:rsidRPr="002D5EAD">
        <w:rPr>
          <w:rFonts w:ascii="Times New Roman" w:eastAsia="맑은 고딕" w:hAnsi="Times New Roman"/>
          <w:b/>
          <w:szCs w:val="22"/>
          <w:lang w:eastAsia="ko-KR"/>
        </w:rPr>
        <w:t>.</w:t>
      </w:r>
    </w:p>
    <w:p w:rsidR="003D2074" w:rsidRPr="000545C4" w:rsidRDefault="003D2074" w:rsidP="003D2074">
      <w:pPr>
        <w:pStyle w:val="2"/>
        <w:rPr>
          <w:rFonts w:eastAsia="맑은 고딕"/>
          <w:sz w:val="28"/>
          <w:lang w:val="en-US" w:eastAsia="ko-KR"/>
        </w:rPr>
      </w:pPr>
      <w:r>
        <w:rPr>
          <w:rFonts w:eastAsia="맑은 고딕"/>
          <w:sz w:val="28"/>
          <w:lang w:val="en-US" w:eastAsia="ko-KR"/>
        </w:rPr>
        <w:lastRenderedPageBreak/>
        <w:t>Congestion mitigation</w:t>
      </w:r>
    </w:p>
    <w:p w:rsidR="003D2074" w:rsidRPr="00D776C0" w:rsidRDefault="003D2074" w:rsidP="003D2074">
      <w:pPr>
        <w:jc w:val="left"/>
        <w:rPr>
          <w:rFonts w:ascii="Times New Roman" w:eastAsia="맑은 고딕" w:hAnsi="Times New Roman"/>
          <w:lang w:val="en-US" w:eastAsia="ko-KR"/>
        </w:rPr>
      </w:pPr>
      <w:r>
        <w:rPr>
          <w:rFonts w:ascii="Times New Roman" w:eastAsia="맑은 고딕" w:hAnsi="Times New Roman"/>
          <w:szCs w:val="22"/>
          <w:lang w:eastAsia="ko-KR"/>
        </w:rPr>
        <w:t>This section discuss</w:t>
      </w:r>
      <w:r w:rsidR="00E2775F">
        <w:rPr>
          <w:rFonts w:ascii="Times New Roman" w:eastAsia="맑은 고딕" w:hAnsi="Times New Roman"/>
          <w:szCs w:val="22"/>
          <w:lang w:eastAsia="ko-KR"/>
        </w:rPr>
        <w:t>es</w:t>
      </w:r>
      <w:r>
        <w:rPr>
          <w:rFonts w:ascii="Times New Roman" w:eastAsia="맑은 고딕" w:hAnsi="Times New Roman"/>
          <w:szCs w:val="22"/>
          <w:lang w:eastAsia="ko-KR"/>
        </w:rPr>
        <w:t xml:space="preserve"> </w:t>
      </w:r>
      <w:r w:rsidR="00AB4376">
        <w:rPr>
          <w:rFonts w:ascii="Times New Roman" w:eastAsia="맑은 고딕" w:hAnsi="Times New Roman"/>
          <w:szCs w:val="22"/>
          <w:lang w:eastAsia="ko-KR"/>
        </w:rPr>
        <w:t xml:space="preserve">congestion mitigation based on the </w:t>
      </w:r>
      <w:r>
        <w:rPr>
          <w:rFonts w:ascii="Times New Roman" w:eastAsia="맑은 고딕" w:hAnsi="Times New Roman"/>
          <w:szCs w:val="22"/>
          <w:lang w:eastAsia="ko-KR"/>
        </w:rPr>
        <w:t xml:space="preserve">following proposals </w:t>
      </w:r>
      <w:r w:rsidR="00AB4376">
        <w:rPr>
          <w:rFonts w:ascii="Times New Roman" w:eastAsia="맑은 고딕" w:hAnsi="Times New Roman"/>
          <w:szCs w:val="22"/>
          <w:lang w:eastAsia="ko-KR"/>
        </w:rPr>
        <w:t xml:space="preserve">which </w:t>
      </w:r>
      <w:r>
        <w:rPr>
          <w:rFonts w:ascii="Times New Roman" w:eastAsia="맑은 고딕" w:hAnsi="Times New Roman"/>
          <w:szCs w:val="22"/>
          <w:lang w:eastAsia="ko-KR"/>
        </w:rPr>
        <w:t xml:space="preserve">was made </w:t>
      </w:r>
      <w:r w:rsidR="00AB4376">
        <w:rPr>
          <w:rFonts w:ascii="Times New Roman" w:eastAsia="맑은 고딕" w:hAnsi="Times New Roman"/>
          <w:lang w:val="en-US" w:eastAsia="ko-KR"/>
        </w:rPr>
        <w:t>in</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 xml:space="preserve">the </w:t>
      </w:r>
      <w:r w:rsidR="00AB4376">
        <w:rPr>
          <w:rFonts w:ascii="Times New Roman" w:eastAsia="맑은 고딕" w:hAnsi="Times New Roman"/>
          <w:lang w:val="en-US" w:eastAsia="ko-KR"/>
        </w:rPr>
        <w:t xml:space="preserve">POST </w:t>
      </w:r>
      <w:r>
        <w:rPr>
          <w:rFonts w:ascii="Times New Roman" w:eastAsia="맑은 고딕" w:hAnsi="Times New Roman"/>
          <w:lang w:val="en-US" w:eastAsia="ko-KR"/>
        </w:rPr>
        <w:t>email discussion</w:t>
      </w:r>
      <w:r>
        <w:rPr>
          <w:rFonts w:ascii="Times New Roman" w:eastAsia="맑은 고딕" w:hAnsi="Times New Roman"/>
          <w:szCs w:val="22"/>
          <w:lang w:eastAsia="ko-KR"/>
        </w:rPr>
        <w:t>.</w:t>
      </w:r>
    </w:p>
    <w:tbl>
      <w:tblPr>
        <w:tblStyle w:val="a7"/>
        <w:tblW w:w="0" w:type="auto"/>
        <w:tblLook w:val="04A0" w:firstRow="1" w:lastRow="0" w:firstColumn="1" w:lastColumn="0" w:noHBand="0" w:noVBand="1"/>
      </w:tblPr>
      <w:tblGrid>
        <w:gridCol w:w="9629"/>
      </w:tblGrid>
      <w:tr w:rsidR="003D2074" w:rsidTr="005D19D4">
        <w:tc>
          <w:tcPr>
            <w:tcW w:w="9629" w:type="dxa"/>
          </w:tcPr>
          <w:p w:rsidR="003D2074" w:rsidRPr="003D2074" w:rsidRDefault="003D2074" w:rsidP="003D2074">
            <w:pPr>
              <w:spacing w:after="0"/>
              <w:jc w:val="left"/>
              <w:rPr>
                <w:rFonts w:ascii="Times New Roman" w:eastAsia="맑은 고딕" w:hAnsi="Times New Roman"/>
                <w:szCs w:val="22"/>
                <w:lang w:val="en-US" w:eastAsia="ko-KR"/>
              </w:rPr>
            </w:pPr>
            <w:r w:rsidRPr="003D2074">
              <w:rPr>
                <w:rFonts w:ascii="Times New Roman" w:eastAsia="맑은 고딕" w:hAnsi="Times New Roman"/>
                <w:szCs w:val="22"/>
                <w:lang w:val="en-US" w:eastAsia="ko-KR"/>
              </w:rPr>
              <w:t>Proposal 6:</w:t>
            </w:r>
            <w:r w:rsidRPr="003D2074">
              <w:rPr>
                <w:rFonts w:ascii="Times New Roman" w:eastAsia="맑은 고딕" w:hAnsi="Times New Roman"/>
                <w:szCs w:val="22"/>
                <w:lang w:val="en-US" w:eastAsia="ko-KR"/>
              </w:rPr>
              <w:tab/>
              <w:t>RAN2 to discuss whether the following should form part of Rel-17 IAB work on congestion mitigation (other issues FFS):</w:t>
            </w:r>
          </w:p>
          <w:p w:rsidR="003D2074" w:rsidRPr="003D2074" w:rsidRDefault="003D2074" w:rsidP="003D2074">
            <w:pPr>
              <w:spacing w:after="0"/>
              <w:ind w:leftChars="200" w:left="400"/>
              <w:jc w:val="left"/>
              <w:rPr>
                <w:rFonts w:ascii="Times New Roman" w:eastAsia="맑은 고딕" w:hAnsi="Times New Roman"/>
                <w:szCs w:val="22"/>
                <w:lang w:val="en-US" w:eastAsia="ko-KR"/>
              </w:rPr>
            </w:pPr>
            <w:r w:rsidRPr="003D2074">
              <w:rPr>
                <w:rFonts w:ascii="Times New Roman" w:eastAsia="맑은 고딕" w:hAnsi="Times New Roman"/>
                <w:szCs w:val="22"/>
                <w:lang w:val="en-US" w:eastAsia="ko-KR"/>
              </w:rPr>
              <w:t xml:space="preserve">Inability to perform local routing in case of congestion </w:t>
            </w:r>
          </w:p>
          <w:p w:rsidR="003D2074" w:rsidRPr="003D2074" w:rsidRDefault="003D2074" w:rsidP="003D2074">
            <w:pPr>
              <w:spacing w:after="0"/>
              <w:ind w:leftChars="200" w:left="400"/>
              <w:jc w:val="left"/>
              <w:rPr>
                <w:rFonts w:ascii="Times New Roman" w:eastAsia="맑은 고딕" w:hAnsi="Times New Roman"/>
                <w:szCs w:val="22"/>
                <w:lang w:val="en-US" w:eastAsia="ko-KR"/>
              </w:rPr>
            </w:pPr>
            <w:r w:rsidRPr="003D2074">
              <w:rPr>
                <w:rFonts w:ascii="Times New Roman" w:eastAsia="맑은 고딕" w:hAnsi="Times New Roman"/>
                <w:szCs w:val="22"/>
                <w:lang w:val="en-US" w:eastAsia="ko-KR"/>
              </w:rPr>
              <w:t xml:space="preserve">Inability to mitigate long-term congestion using Rel-16 </w:t>
            </w:r>
            <w:proofErr w:type="spellStart"/>
            <w:r w:rsidRPr="003D2074">
              <w:rPr>
                <w:rFonts w:ascii="Times New Roman" w:eastAsia="맑은 고딕" w:hAnsi="Times New Roman"/>
                <w:szCs w:val="22"/>
                <w:lang w:val="en-US" w:eastAsia="ko-KR"/>
              </w:rPr>
              <w:t>HbH</w:t>
            </w:r>
            <w:proofErr w:type="spellEnd"/>
            <w:r w:rsidRPr="003D2074">
              <w:rPr>
                <w:rFonts w:ascii="Times New Roman" w:eastAsia="맑은 고딕" w:hAnsi="Times New Roman"/>
                <w:szCs w:val="22"/>
                <w:lang w:val="en-US" w:eastAsia="ko-KR"/>
              </w:rPr>
              <w:t xml:space="preserve"> design</w:t>
            </w:r>
          </w:p>
          <w:p w:rsidR="003D2074" w:rsidRPr="003D2074" w:rsidRDefault="003D2074" w:rsidP="003D2074">
            <w:pPr>
              <w:spacing w:after="0"/>
              <w:jc w:val="left"/>
              <w:rPr>
                <w:rFonts w:ascii="Times New Roman" w:eastAsia="맑은 고딕" w:hAnsi="Times New Roman"/>
                <w:sz w:val="22"/>
                <w:szCs w:val="22"/>
                <w:lang w:val="en-US" w:eastAsia="ko-KR"/>
              </w:rPr>
            </w:pPr>
            <w:r w:rsidRPr="003D2074">
              <w:rPr>
                <w:rFonts w:ascii="Times New Roman" w:eastAsia="맑은 고딕" w:hAnsi="Times New Roman"/>
                <w:szCs w:val="22"/>
                <w:lang w:val="en-US" w:eastAsia="ko-KR"/>
              </w:rPr>
              <w:t>Proposal 9:</w:t>
            </w:r>
            <w:r w:rsidRPr="003D2074">
              <w:rPr>
                <w:rFonts w:ascii="Times New Roman" w:eastAsia="맑은 고딕" w:hAnsi="Times New Roman"/>
                <w:szCs w:val="22"/>
                <w:lang w:val="en-US" w:eastAsia="ko-KR"/>
              </w:rPr>
              <w:tab/>
              <w:t xml:space="preserve">RAN2 to discuss what benefits UL </w:t>
            </w:r>
            <w:proofErr w:type="spellStart"/>
            <w:r w:rsidRPr="003D2074">
              <w:rPr>
                <w:rFonts w:ascii="Times New Roman" w:eastAsia="맑은 고딕" w:hAnsi="Times New Roman"/>
                <w:szCs w:val="22"/>
                <w:lang w:val="en-US" w:eastAsia="ko-KR"/>
              </w:rPr>
              <w:t>HbH</w:t>
            </w:r>
            <w:proofErr w:type="spellEnd"/>
            <w:r w:rsidRPr="003D2074">
              <w:rPr>
                <w:rFonts w:ascii="Times New Roman" w:eastAsia="맑은 고딕" w:hAnsi="Times New Roman"/>
                <w:szCs w:val="22"/>
                <w:lang w:val="en-US" w:eastAsia="ko-KR"/>
              </w:rPr>
              <w:t xml:space="preserve"> flow control can have over the commonly used scheduling procedures. </w:t>
            </w:r>
          </w:p>
        </w:tc>
      </w:tr>
    </w:tbl>
    <w:p w:rsidR="003D2074" w:rsidRPr="00D45A5F" w:rsidRDefault="003D2074" w:rsidP="003D2074">
      <w:pPr>
        <w:jc w:val="left"/>
        <w:rPr>
          <w:rFonts w:ascii="Times New Roman" w:eastAsia="맑은 고딕" w:hAnsi="Times New Roman"/>
          <w:lang w:eastAsia="ko-KR"/>
        </w:rPr>
      </w:pPr>
    </w:p>
    <w:p w:rsidR="004C6D32" w:rsidRPr="00383E76" w:rsidRDefault="004C6D32" w:rsidP="004C6D32">
      <w:pPr>
        <w:jc w:val="left"/>
        <w:rPr>
          <w:rFonts w:ascii="Times New Roman" w:eastAsia="맑은 고딕" w:hAnsi="Times New Roman"/>
          <w:szCs w:val="22"/>
          <w:lang w:val="en-US" w:eastAsia="ko-KR"/>
        </w:rPr>
      </w:pPr>
      <w:r w:rsidRPr="00383E76">
        <w:rPr>
          <w:rFonts w:ascii="Times New Roman" w:eastAsia="맑은 고딕" w:hAnsi="Times New Roman"/>
          <w:szCs w:val="22"/>
          <w:lang w:eastAsia="ko-KR"/>
        </w:rPr>
        <w:t xml:space="preserve">As </w:t>
      </w:r>
      <w:r w:rsidRPr="00383E76">
        <w:rPr>
          <w:rFonts w:ascii="Times New Roman" w:eastAsia="맑은 고딕" w:hAnsi="Times New Roman"/>
          <w:szCs w:val="22"/>
          <w:lang w:val="en-US" w:eastAsia="ko-KR"/>
        </w:rPr>
        <w:t xml:space="preserve">shown in the below figure, when the IAB node 1 receives a flow control feedback from the IAB node 3 to indicate a DL congestion problem toward the IAB node 4, even if the IAB node 1 has another route toward the IAB node 4, the IAB node 1 cannot forward the packet to the IAB node 2 because there is an entry matched to both BAP address and BAP path ID of the packet and no BH RLF on the link to the IAB node 3 occurs. In this condition, if the IAB node 1 holds all packets related to the flow control feedback until the congestion problem in the IAB node 3 is resolved, this may cause another congestion problem in the IAB node 1. But, if local re-routing is allowed before BH RLF occurs, the IAB node 1 not only reduce congestion problem in the IAB node 3 but also provide proper load balancing over the IAB network. </w:t>
      </w:r>
    </w:p>
    <w:p w:rsidR="004C6D32" w:rsidRPr="004C6D32" w:rsidRDefault="004C6D32" w:rsidP="004C6D32">
      <w:pPr>
        <w:jc w:val="left"/>
        <w:rPr>
          <w:rFonts w:ascii="Times New Roman" w:eastAsia="맑은 고딕" w:hAnsi="Times New Roman"/>
          <w:szCs w:val="22"/>
          <w:lang w:val="en-US" w:eastAsia="ko-KR"/>
        </w:rPr>
      </w:pPr>
      <w:r w:rsidRPr="004C6D32">
        <w:rPr>
          <w:rFonts w:ascii="Times New Roman" w:eastAsia="맑은 고딕" w:hAnsi="Times New Roman"/>
          <w:b/>
          <w:szCs w:val="22"/>
          <w:lang w:eastAsia="ko-KR"/>
        </w:rPr>
        <w:t xml:space="preserve">Observation </w:t>
      </w:r>
      <w:r w:rsidR="007E0988">
        <w:rPr>
          <w:rFonts w:ascii="Times New Roman" w:eastAsia="맑은 고딕" w:hAnsi="Times New Roman"/>
          <w:b/>
          <w:szCs w:val="22"/>
          <w:lang w:eastAsia="ko-KR"/>
        </w:rPr>
        <w:t>2</w:t>
      </w:r>
      <w:r w:rsidRPr="004C6D32">
        <w:rPr>
          <w:rFonts w:ascii="Times New Roman" w:eastAsia="맑은 고딕" w:hAnsi="Times New Roman"/>
          <w:b/>
          <w:szCs w:val="22"/>
          <w:lang w:eastAsia="ko-KR"/>
        </w:rPr>
        <w:t>. If the local re-routing is allowed only after a BH RLF as in Rel-16, the DL congestion problem in the child IAB node may not be properly handled and this may cause another DL congestion problem in the parent IAB node.</w:t>
      </w:r>
    </w:p>
    <w:p w:rsidR="004C6D32" w:rsidRPr="002D5EAD" w:rsidRDefault="004C6D32" w:rsidP="004C6D32">
      <w:pPr>
        <w:jc w:val="left"/>
        <w:rPr>
          <w:rFonts w:ascii="Times New Roman" w:eastAsia="맑은 고딕" w:hAnsi="Times New Roman"/>
          <w:b/>
          <w:szCs w:val="22"/>
          <w:lang w:eastAsia="ko-KR"/>
        </w:rPr>
      </w:pPr>
      <w:r w:rsidRPr="002D5EAD">
        <w:rPr>
          <w:rFonts w:ascii="Times New Roman" w:eastAsia="맑은 고딕" w:hAnsi="Times New Roman"/>
          <w:b/>
          <w:szCs w:val="22"/>
          <w:lang w:eastAsia="ko-KR"/>
        </w:rPr>
        <w:t xml:space="preserve">Proposal </w:t>
      </w:r>
      <w:r w:rsidR="002C6FA7">
        <w:rPr>
          <w:rFonts w:ascii="Times New Roman" w:eastAsia="맑은 고딕" w:hAnsi="Times New Roman"/>
          <w:b/>
          <w:szCs w:val="22"/>
          <w:lang w:eastAsia="ko-KR"/>
        </w:rPr>
        <w:t>7</w:t>
      </w:r>
      <w:r w:rsidRPr="002D5EAD">
        <w:rPr>
          <w:rFonts w:ascii="Times New Roman" w:eastAsia="맑은 고딕" w:hAnsi="Times New Roman"/>
          <w:b/>
          <w:szCs w:val="22"/>
          <w:lang w:eastAsia="ko-KR"/>
        </w:rPr>
        <w:t>.</w:t>
      </w:r>
      <w:r>
        <w:rPr>
          <w:rFonts w:ascii="Times New Roman" w:eastAsia="맑은 고딕" w:hAnsi="Times New Roman"/>
          <w:b/>
          <w:szCs w:val="22"/>
          <w:lang w:eastAsia="ko-KR"/>
        </w:rPr>
        <w:t xml:space="preserve"> L</w:t>
      </w:r>
      <w:r w:rsidRPr="004C6D32">
        <w:rPr>
          <w:rFonts w:ascii="Times New Roman" w:eastAsia="맑은 고딕" w:hAnsi="Times New Roman"/>
          <w:b/>
          <w:szCs w:val="22"/>
          <w:lang w:eastAsia="ko-KR"/>
        </w:rPr>
        <w:t xml:space="preserve">ocal re-routing in case of congestion </w:t>
      </w:r>
      <w:r>
        <w:rPr>
          <w:rFonts w:ascii="Times New Roman" w:eastAsia="맑은 고딕" w:hAnsi="Times New Roman"/>
          <w:b/>
          <w:szCs w:val="22"/>
          <w:lang w:eastAsia="ko-KR"/>
        </w:rPr>
        <w:t xml:space="preserve">is included in Rel-17 IAB </w:t>
      </w:r>
      <w:r w:rsidR="008B1DD7">
        <w:rPr>
          <w:rFonts w:ascii="Times New Roman" w:eastAsia="맑은 고딕" w:hAnsi="Times New Roman"/>
          <w:b/>
          <w:szCs w:val="22"/>
          <w:lang w:eastAsia="ko-KR"/>
        </w:rPr>
        <w:t xml:space="preserve">RAN2 </w:t>
      </w:r>
      <w:r>
        <w:rPr>
          <w:rFonts w:ascii="Times New Roman" w:eastAsia="맑은 고딕" w:hAnsi="Times New Roman"/>
          <w:b/>
          <w:szCs w:val="22"/>
          <w:lang w:eastAsia="ko-KR"/>
        </w:rPr>
        <w:t>work</w:t>
      </w:r>
      <w:r w:rsidR="008B1DD7">
        <w:rPr>
          <w:rFonts w:ascii="Times New Roman" w:eastAsia="맑은 고딕" w:hAnsi="Times New Roman"/>
          <w:b/>
          <w:szCs w:val="22"/>
          <w:lang w:eastAsia="ko-KR"/>
        </w:rPr>
        <w:t xml:space="preserve"> scope</w:t>
      </w:r>
      <w:r w:rsidRPr="002D5EAD">
        <w:rPr>
          <w:rFonts w:ascii="Times New Roman" w:eastAsia="맑은 고딕" w:hAnsi="Times New Roman"/>
          <w:b/>
          <w:szCs w:val="22"/>
          <w:lang w:eastAsia="ko-KR"/>
        </w:rPr>
        <w:t>.</w:t>
      </w:r>
    </w:p>
    <w:p w:rsidR="004C6D32" w:rsidRPr="004C6D32" w:rsidRDefault="004C6D32" w:rsidP="004C6D32">
      <w:pPr>
        <w:jc w:val="left"/>
        <w:rPr>
          <w:rFonts w:ascii="Times New Roman" w:eastAsia="맑은 고딕" w:hAnsi="Times New Roman"/>
          <w:sz w:val="22"/>
          <w:szCs w:val="22"/>
          <w:lang w:eastAsia="ko-KR"/>
        </w:rPr>
      </w:pPr>
    </w:p>
    <w:p w:rsidR="004C6D32" w:rsidRDefault="004C6D32" w:rsidP="004C6D32">
      <w:pPr>
        <w:jc w:val="center"/>
        <w:rPr>
          <w:rFonts w:ascii="Times New Roman" w:eastAsia="맑은 고딕" w:hAnsi="Times New Roman"/>
          <w:sz w:val="22"/>
          <w:szCs w:val="22"/>
          <w:lang w:val="en-US" w:eastAsia="ko-KR"/>
        </w:rPr>
      </w:pPr>
      <w:r>
        <w:object w:dxaOrig="6196" w:dyaOrig="2896">
          <v:shape id="_x0000_i1026" type="#_x0000_t75" style="width:188.1pt;height:88.25pt" o:ole="">
            <v:imagedata r:id="rId9" o:title=""/>
          </v:shape>
          <o:OLEObject Type="Embed" ProgID="Visio.Drawing.15" ShapeID="_x0000_i1026" DrawAspect="Content" ObjectID="_1664950181" r:id="rId10"/>
        </w:object>
      </w:r>
    </w:p>
    <w:p w:rsidR="000213E7" w:rsidRPr="004C6D32" w:rsidRDefault="000213E7" w:rsidP="002350E5">
      <w:pPr>
        <w:jc w:val="left"/>
        <w:rPr>
          <w:rFonts w:ascii="Times New Roman" w:eastAsia="맑은 고딕" w:hAnsi="Times New Roman"/>
          <w:lang w:val="en-US" w:eastAsia="ko-KR"/>
        </w:rPr>
      </w:pPr>
    </w:p>
    <w:p w:rsidR="005E2424" w:rsidRDefault="005E2424" w:rsidP="005E2424">
      <w:pPr>
        <w:jc w:val="left"/>
        <w:rPr>
          <w:rFonts w:ascii="Times New Roman" w:eastAsia="맑은 고딕" w:hAnsi="Times New Roman"/>
          <w:lang w:val="en-US" w:eastAsia="ko-KR"/>
        </w:rPr>
      </w:pPr>
      <w:r>
        <w:rPr>
          <w:rFonts w:ascii="Times New Roman" w:eastAsia="맑은 고딕" w:hAnsi="Times New Roman"/>
          <w:lang w:val="en-US" w:eastAsia="ko-KR"/>
        </w:rPr>
        <w:t>F</w:t>
      </w:r>
      <w:r>
        <w:rPr>
          <w:rFonts w:ascii="Times New Roman" w:eastAsia="맑은 고딕" w:hAnsi="Times New Roman" w:hint="eastAsia"/>
          <w:lang w:val="en-US" w:eastAsia="ko-KR"/>
        </w:rPr>
        <w:t xml:space="preserve">or </w:t>
      </w:r>
      <w:r>
        <w:rPr>
          <w:rFonts w:ascii="Times New Roman" w:eastAsia="맑은 고딕" w:hAnsi="Times New Roman"/>
          <w:lang w:val="en-US" w:eastAsia="ko-KR"/>
        </w:rPr>
        <w:t>“</w:t>
      </w:r>
      <w:r w:rsidRPr="005E2424">
        <w:rPr>
          <w:rFonts w:ascii="Times New Roman" w:eastAsia="맑은 고딕" w:hAnsi="Times New Roman"/>
          <w:lang w:val="en-US" w:eastAsia="ko-KR"/>
        </w:rPr>
        <w:t xml:space="preserve">Inability </w:t>
      </w:r>
      <w:bookmarkStart w:id="6" w:name="_GoBack"/>
      <w:bookmarkEnd w:id="6"/>
      <w:r w:rsidRPr="005E2424">
        <w:rPr>
          <w:rFonts w:ascii="Times New Roman" w:eastAsia="맑은 고딕" w:hAnsi="Times New Roman"/>
          <w:lang w:val="en-US" w:eastAsia="ko-KR"/>
        </w:rPr>
        <w:t xml:space="preserve">to mitigate long-term congestion using Rel-16 </w:t>
      </w:r>
      <w:proofErr w:type="spellStart"/>
      <w:r w:rsidRPr="005E2424">
        <w:rPr>
          <w:rFonts w:ascii="Times New Roman" w:eastAsia="맑은 고딕" w:hAnsi="Times New Roman"/>
          <w:lang w:val="en-US" w:eastAsia="ko-KR"/>
        </w:rPr>
        <w:t>HbH</w:t>
      </w:r>
      <w:proofErr w:type="spellEnd"/>
      <w:r w:rsidRPr="005E2424">
        <w:rPr>
          <w:rFonts w:ascii="Times New Roman" w:eastAsia="맑은 고딕" w:hAnsi="Times New Roman"/>
          <w:lang w:val="en-US" w:eastAsia="ko-KR"/>
        </w:rPr>
        <w:t xml:space="preserve"> design</w:t>
      </w:r>
      <w:r>
        <w:rPr>
          <w:rFonts w:ascii="Times New Roman" w:eastAsia="맑은 고딕" w:hAnsi="Times New Roman"/>
          <w:lang w:val="en-US" w:eastAsia="ko-KR"/>
        </w:rPr>
        <w:t xml:space="preserve">”, it is correct observation that Rel-16 hop-by-hop flow control cannot mitigate long-term congestion. Actually, similar observation was already identified in Rel-16 discussion and the common understanding </w:t>
      </w:r>
      <w:r w:rsidR="00E2775F">
        <w:rPr>
          <w:rFonts w:ascii="Times New Roman" w:eastAsia="맑은 고딕" w:hAnsi="Times New Roman"/>
          <w:lang w:val="en-US" w:eastAsia="ko-KR"/>
        </w:rPr>
        <w:t>wa</w:t>
      </w:r>
      <w:r>
        <w:rPr>
          <w:rFonts w:ascii="Times New Roman" w:eastAsia="맑은 고딕" w:hAnsi="Times New Roman"/>
          <w:lang w:val="en-US" w:eastAsia="ko-KR"/>
        </w:rPr>
        <w:t xml:space="preserve">s that long-term congestion can be resolved when the IAB-donor CU-UP throttle </w:t>
      </w:r>
      <w:r w:rsidR="00521EDA">
        <w:rPr>
          <w:rFonts w:ascii="Times New Roman" w:eastAsia="맑은 고딕" w:hAnsi="Times New Roman"/>
          <w:lang w:val="en-US" w:eastAsia="ko-KR"/>
        </w:rPr>
        <w:t>down the corresponding DL traffic. For this, simple and exact solution is to make the congested IAB node report a flow control feedback to the IAB-donor CU. However, this is not RAN2 scope and more related to the RAN3 remit.</w:t>
      </w:r>
    </w:p>
    <w:p w:rsidR="00521EDA" w:rsidRPr="002D5EAD" w:rsidRDefault="00521EDA" w:rsidP="00521EDA">
      <w:pPr>
        <w:jc w:val="left"/>
        <w:rPr>
          <w:rFonts w:ascii="Times New Roman" w:eastAsia="맑은 고딕" w:hAnsi="Times New Roman"/>
          <w:b/>
          <w:szCs w:val="22"/>
          <w:lang w:eastAsia="ko-KR"/>
        </w:rPr>
      </w:pPr>
      <w:r w:rsidRPr="002D5EAD">
        <w:rPr>
          <w:rFonts w:ascii="Times New Roman" w:eastAsia="맑은 고딕" w:hAnsi="Times New Roman"/>
          <w:b/>
          <w:szCs w:val="22"/>
          <w:lang w:eastAsia="ko-KR"/>
        </w:rPr>
        <w:t xml:space="preserve">Proposal </w:t>
      </w:r>
      <w:r w:rsidR="002C6FA7">
        <w:rPr>
          <w:rFonts w:ascii="Times New Roman" w:eastAsia="맑은 고딕" w:hAnsi="Times New Roman"/>
          <w:b/>
          <w:szCs w:val="22"/>
          <w:lang w:eastAsia="ko-KR"/>
        </w:rPr>
        <w:t>8</w:t>
      </w:r>
      <w:r w:rsidRPr="002D5EAD">
        <w:rPr>
          <w:rFonts w:ascii="Times New Roman" w:eastAsia="맑은 고딕" w:hAnsi="Times New Roman"/>
          <w:b/>
          <w:szCs w:val="22"/>
          <w:lang w:eastAsia="ko-KR"/>
        </w:rPr>
        <w:t>.</w:t>
      </w:r>
      <w:r>
        <w:rPr>
          <w:rFonts w:ascii="Times New Roman" w:eastAsia="맑은 고딕" w:hAnsi="Times New Roman"/>
          <w:b/>
          <w:szCs w:val="22"/>
          <w:lang w:eastAsia="ko-KR"/>
        </w:rPr>
        <w:t xml:space="preserve"> M</w:t>
      </w:r>
      <w:r w:rsidRPr="00521EDA">
        <w:rPr>
          <w:rFonts w:ascii="Times New Roman" w:eastAsia="맑은 고딕" w:hAnsi="Times New Roman"/>
          <w:b/>
          <w:szCs w:val="22"/>
          <w:lang w:eastAsia="ko-KR"/>
        </w:rPr>
        <w:t>itigat</w:t>
      </w:r>
      <w:r>
        <w:rPr>
          <w:rFonts w:ascii="Times New Roman" w:eastAsia="맑은 고딕" w:hAnsi="Times New Roman"/>
          <w:b/>
          <w:szCs w:val="22"/>
          <w:lang w:eastAsia="ko-KR"/>
        </w:rPr>
        <w:t>ing</w:t>
      </w:r>
      <w:r w:rsidRPr="00521EDA">
        <w:rPr>
          <w:rFonts w:ascii="Times New Roman" w:eastAsia="맑은 고딕" w:hAnsi="Times New Roman"/>
          <w:b/>
          <w:szCs w:val="22"/>
          <w:lang w:eastAsia="ko-KR"/>
        </w:rPr>
        <w:t xml:space="preserve"> long-term congestion using Rel-16 </w:t>
      </w:r>
      <w:proofErr w:type="spellStart"/>
      <w:r w:rsidRPr="00521EDA">
        <w:rPr>
          <w:rFonts w:ascii="Times New Roman" w:eastAsia="맑은 고딕" w:hAnsi="Times New Roman"/>
          <w:b/>
          <w:szCs w:val="22"/>
          <w:lang w:eastAsia="ko-KR"/>
        </w:rPr>
        <w:t>HbH</w:t>
      </w:r>
      <w:proofErr w:type="spellEnd"/>
      <w:r w:rsidRPr="00521EDA">
        <w:rPr>
          <w:rFonts w:ascii="Times New Roman" w:eastAsia="맑은 고딕" w:hAnsi="Times New Roman"/>
          <w:b/>
          <w:szCs w:val="22"/>
          <w:lang w:eastAsia="ko-KR"/>
        </w:rPr>
        <w:t xml:space="preserve"> design</w:t>
      </w:r>
      <w:r>
        <w:rPr>
          <w:rFonts w:ascii="Times New Roman" w:eastAsia="맑은 고딕" w:hAnsi="Times New Roman"/>
          <w:b/>
          <w:szCs w:val="22"/>
          <w:lang w:eastAsia="ko-KR"/>
        </w:rPr>
        <w:t xml:space="preserve"> </w:t>
      </w:r>
      <w:r w:rsidR="00E2775F">
        <w:rPr>
          <w:rFonts w:ascii="Times New Roman" w:eastAsia="맑은 고딕" w:hAnsi="Times New Roman"/>
          <w:b/>
          <w:szCs w:val="22"/>
          <w:lang w:eastAsia="ko-KR"/>
        </w:rPr>
        <w:t xml:space="preserve">is excluded from Rel-17 IAB </w:t>
      </w:r>
      <w:r w:rsidR="008B1DD7">
        <w:rPr>
          <w:rFonts w:ascii="Times New Roman" w:eastAsia="맑은 고딕" w:hAnsi="Times New Roman"/>
          <w:b/>
          <w:szCs w:val="22"/>
          <w:lang w:eastAsia="ko-KR"/>
        </w:rPr>
        <w:t xml:space="preserve">RAN2 </w:t>
      </w:r>
      <w:r w:rsidR="00E2775F">
        <w:rPr>
          <w:rFonts w:ascii="Times New Roman" w:eastAsia="맑은 고딕" w:hAnsi="Times New Roman"/>
          <w:b/>
          <w:szCs w:val="22"/>
          <w:lang w:eastAsia="ko-KR"/>
        </w:rPr>
        <w:t>work scope</w:t>
      </w:r>
      <w:r w:rsidRPr="002D5EAD">
        <w:rPr>
          <w:rFonts w:ascii="Times New Roman" w:eastAsia="맑은 고딕" w:hAnsi="Times New Roman"/>
          <w:b/>
          <w:szCs w:val="22"/>
          <w:lang w:eastAsia="ko-KR"/>
        </w:rPr>
        <w:t>.</w:t>
      </w:r>
    </w:p>
    <w:p w:rsidR="000213E7" w:rsidRDefault="000213E7" w:rsidP="002350E5">
      <w:pPr>
        <w:jc w:val="left"/>
        <w:rPr>
          <w:rFonts w:ascii="Times New Roman" w:eastAsia="맑은 고딕" w:hAnsi="Times New Roman"/>
          <w:lang w:eastAsia="ko-KR"/>
        </w:rPr>
      </w:pPr>
    </w:p>
    <w:p w:rsidR="0028745B" w:rsidRDefault="001929B7" w:rsidP="002350E5">
      <w:pPr>
        <w:jc w:val="left"/>
        <w:rPr>
          <w:rFonts w:ascii="Times New Roman" w:eastAsia="맑은 고딕" w:hAnsi="Times New Roman"/>
          <w:lang w:eastAsia="ko-KR"/>
        </w:rPr>
      </w:pPr>
      <w:r>
        <w:rPr>
          <w:rFonts w:ascii="Times New Roman" w:eastAsia="맑은 고딕" w:hAnsi="Times New Roman"/>
          <w:lang w:eastAsia="ko-KR"/>
        </w:rPr>
        <w:t xml:space="preserve">When it comes to the </w:t>
      </w:r>
      <w:r>
        <w:rPr>
          <w:rFonts w:ascii="Times New Roman" w:eastAsia="맑은 고딕" w:hAnsi="Times New Roman"/>
          <w:szCs w:val="22"/>
          <w:lang w:val="en-US" w:eastAsia="ko-KR"/>
        </w:rPr>
        <w:t>UL hop-by-hop</w:t>
      </w:r>
      <w:r w:rsidRPr="003D2074">
        <w:rPr>
          <w:rFonts w:ascii="Times New Roman" w:eastAsia="맑은 고딕" w:hAnsi="Times New Roman"/>
          <w:szCs w:val="22"/>
          <w:lang w:val="en-US" w:eastAsia="ko-KR"/>
        </w:rPr>
        <w:t xml:space="preserve"> flow control</w:t>
      </w:r>
      <w:r>
        <w:rPr>
          <w:rFonts w:ascii="Times New Roman" w:eastAsia="맑은 고딕" w:hAnsi="Times New Roman"/>
          <w:szCs w:val="22"/>
          <w:lang w:val="en-US" w:eastAsia="ko-KR"/>
        </w:rPr>
        <w:t>,</w:t>
      </w:r>
      <w:r w:rsidRPr="003D2074">
        <w:rPr>
          <w:rFonts w:ascii="Times New Roman" w:eastAsia="맑은 고딕" w:hAnsi="Times New Roman"/>
          <w:szCs w:val="22"/>
          <w:lang w:val="en-US" w:eastAsia="ko-KR"/>
        </w:rPr>
        <w:t xml:space="preserve"> </w:t>
      </w:r>
      <w:r>
        <w:rPr>
          <w:rFonts w:ascii="Times New Roman" w:eastAsia="맑은 고딕" w:hAnsi="Times New Roman"/>
          <w:lang w:eastAsia="ko-KR"/>
        </w:rPr>
        <w:t>a</w:t>
      </w:r>
      <w:r w:rsidRPr="001929B7">
        <w:rPr>
          <w:rFonts w:ascii="Times New Roman" w:eastAsia="맑은 고딕" w:hAnsi="Times New Roman"/>
          <w:lang w:eastAsia="ko-KR"/>
        </w:rPr>
        <w:t xml:space="preserve">s </w:t>
      </w:r>
      <w:r w:rsidR="0028745B">
        <w:rPr>
          <w:rFonts w:ascii="Times New Roman" w:eastAsia="맑은 고딕" w:hAnsi="Times New Roman"/>
          <w:lang w:eastAsia="ko-KR"/>
        </w:rPr>
        <w:t xml:space="preserve">already discussed in </w:t>
      </w:r>
      <w:r>
        <w:rPr>
          <w:rFonts w:ascii="Times New Roman" w:eastAsia="맑은 고딕" w:hAnsi="Times New Roman"/>
          <w:lang w:eastAsia="ko-KR"/>
        </w:rPr>
        <w:t>Rel-16</w:t>
      </w:r>
      <w:r w:rsidR="0028745B">
        <w:rPr>
          <w:rFonts w:ascii="Times New Roman" w:eastAsia="맑은 고딕" w:hAnsi="Times New Roman"/>
          <w:lang w:eastAsia="ko-KR"/>
        </w:rPr>
        <w:t>,</w:t>
      </w:r>
      <w:r w:rsidRPr="001929B7">
        <w:rPr>
          <w:rFonts w:ascii="Times New Roman" w:eastAsia="맑은 고딕" w:hAnsi="Times New Roman"/>
          <w:lang w:eastAsia="ko-KR"/>
        </w:rPr>
        <w:t xml:space="preserve"> the IAB node has full control of UL scheduling and uplink data congestion can be resolved by itself. Thus, we still think that packet drop due to uplink data congestion may not happen because the IAB node does not allocate too much UL grants, which cause uplink buffer overflow, to child IAB nodes.</w:t>
      </w:r>
      <w:r w:rsidR="0028745B">
        <w:rPr>
          <w:rFonts w:ascii="Times New Roman" w:eastAsia="맑은 고딕" w:hAnsi="Times New Roman"/>
          <w:lang w:eastAsia="ko-KR"/>
        </w:rPr>
        <w:t xml:space="preserve"> </w:t>
      </w:r>
    </w:p>
    <w:p w:rsidR="00AE0410" w:rsidRDefault="0028745B" w:rsidP="00AE0410">
      <w:pPr>
        <w:jc w:val="left"/>
        <w:rPr>
          <w:rFonts w:ascii="Times New Roman" w:eastAsia="맑은 고딕" w:hAnsi="Times New Roman"/>
          <w:lang w:eastAsia="ko-KR"/>
        </w:rPr>
      </w:pPr>
      <w:r w:rsidRPr="0028745B">
        <w:rPr>
          <w:rFonts w:ascii="Times New Roman" w:eastAsia="맑은 고딕" w:hAnsi="Times New Roman"/>
          <w:lang w:eastAsia="ko-KR"/>
        </w:rPr>
        <w:t>Interestingly</w:t>
      </w:r>
      <w:r>
        <w:rPr>
          <w:rFonts w:ascii="Times New Roman" w:eastAsia="맑은 고딕" w:hAnsi="Times New Roman"/>
          <w:lang w:eastAsia="ko-KR"/>
        </w:rPr>
        <w:t>,</w:t>
      </w:r>
      <w:r w:rsidRPr="0028745B">
        <w:rPr>
          <w:rFonts w:ascii="Times New Roman" w:eastAsia="맑은 고딕" w:hAnsi="Times New Roman"/>
          <w:lang w:eastAsia="ko-KR"/>
        </w:rPr>
        <w:t xml:space="preserve"> </w:t>
      </w:r>
      <w:r>
        <w:rPr>
          <w:rFonts w:ascii="Times New Roman" w:eastAsia="맑은 고딕" w:hAnsi="Times New Roman"/>
          <w:lang w:eastAsia="ko-KR"/>
        </w:rPr>
        <w:t xml:space="preserve">a new argument to support UL </w:t>
      </w:r>
      <w:proofErr w:type="spellStart"/>
      <w:r>
        <w:rPr>
          <w:rFonts w:ascii="Times New Roman" w:eastAsia="맑은 고딕" w:hAnsi="Times New Roman"/>
          <w:lang w:eastAsia="ko-KR"/>
        </w:rPr>
        <w:t>HbH</w:t>
      </w:r>
      <w:proofErr w:type="spellEnd"/>
      <w:r>
        <w:rPr>
          <w:rFonts w:ascii="Times New Roman" w:eastAsia="맑은 고딕" w:hAnsi="Times New Roman"/>
          <w:lang w:eastAsia="ko-KR"/>
        </w:rPr>
        <w:t xml:space="preserve"> flow control was raised in a contribution submitted to the last RAN2 meeting. In the below figure, when the UL data is congested only toward IAB-donor DU</w:t>
      </w:r>
      <w:r w:rsidR="006707FE">
        <w:rPr>
          <w:rFonts w:ascii="Times New Roman" w:eastAsia="맑은 고딕" w:hAnsi="Times New Roman"/>
          <w:lang w:eastAsia="ko-KR"/>
        </w:rPr>
        <w:t xml:space="preserve"> </w:t>
      </w:r>
      <w:r>
        <w:rPr>
          <w:rFonts w:ascii="Times New Roman" w:eastAsia="맑은 고딕" w:hAnsi="Times New Roman"/>
          <w:lang w:eastAsia="ko-KR"/>
        </w:rPr>
        <w:t xml:space="preserve">1, </w:t>
      </w:r>
      <w:r w:rsidR="006707FE">
        <w:rPr>
          <w:rFonts w:ascii="Times New Roman" w:eastAsia="맑은 고딕" w:hAnsi="Times New Roman"/>
          <w:lang w:eastAsia="ko-KR"/>
        </w:rPr>
        <w:t xml:space="preserve">they think that if only relying on </w:t>
      </w:r>
      <w:r w:rsidR="006707FE" w:rsidRPr="006707FE">
        <w:rPr>
          <w:rFonts w:ascii="Times New Roman" w:eastAsia="맑은 고딕" w:hAnsi="Times New Roman"/>
          <w:lang w:eastAsia="ko-KR"/>
        </w:rPr>
        <w:t xml:space="preserve">scheduling implementation of </w:t>
      </w:r>
      <w:r w:rsidR="007815CF">
        <w:rPr>
          <w:rFonts w:ascii="Times New Roman" w:eastAsia="맑은 고딕" w:hAnsi="Times New Roman"/>
          <w:lang w:eastAsia="ko-KR"/>
        </w:rPr>
        <w:t xml:space="preserve">the </w:t>
      </w:r>
      <w:r w:rsidR="006707FE" w:rsidRPr="006707FE">
        <w:rPr>
          <w:rFonts w:ascii="Times New Roman" w:eastAsia="맑은 고딕" w:hAnsi="Times New Roman"/>
          <w:lang w:eastAsia="ko-KR"/>
        </w:rPr>
        <w:t xml:space="preserve">IAB node </w:t>
      </w:r>
      <w:r w:rsidR="006707FE">
        <w:rPr>
          <w:rFonts w:ascii="Times New Roman" w:eastAsia="맑은 고딕" w:hAnsi="Times New Roman"/>
          <w:lang w:eastAsia="ko-KR"/>
        </w:rPr>
        <w:t>3</w:t>
      </w:r>
      <w:r w:rsidR="006707FE" w:rsidRPr="006707FE">
        <w:rPr>
          <w:rFonts w:ascii="Times New Roman" w:eastAsia="맑은 고딕" w:hAnsi="Times New Roman"/>
          <w:lang w:eastAsia="ko-KR"/>
        </w:rPr>
        <w:t xml:space="preserve">, IAB node </w:t>
      </w:r>
      <w:r w:rsidR="006707FE">
        <w:rPr>
          <w:rFonts w:ascii="Times New Roman" w:eastAsia="맑은 고딕" w:hAnsi="Times New Roman"/>
          <w:lang w:eastAsia="ko-KR"/>
        </w:rPr>
        <w:t>2</w:t>
      </w:r>
      <w:r w:rsidR="006707FE" w:rsidRPr="006707FE">
        <w:rPr>
          <w:rFonts w:ascii="Times New Roman" w:eastAsia="맑은 고딕" w:hAnsi="Times New Roman"/>
          <w:lang w:eastAsia="ko-KR"/>
        </w:rPr>
        <w:t xml:space="preserve"> will </w:t>
      </w:r>
      <w:r w:rsidR="007815CF">
        <w:rPr>
          <w:rFonts w:ascii="Times New Roman" w:eastAsia="맑은 고딕" w:hAnsi="Times New Roman"/>
          <w:lang w:eastAsia="ko-KR"/>
        </w:rPr>
        <w:t>decrease</w:t>
      </w:r>
      <w:r w:rsidR="006707FE">
        <w:rPr>
          <w:rFonts w:ascii="Times New Roman" w:eastAsia="맑은 고딕" w:hAnsi="Times New Roman"/>
          <w:lang w:eastAsia="ko-KR"/>
        </w:rPr>
        <w:t xml:space="preserve"> </w:t>
      </w:r>
      <w:r w:rsidR="006707FE" w:rsidRPr="006707FE">
        <w:rPr>
          <w:rFonts w:ascii="Times New Roman" w:eastAsia="맑은 고딕" w:hAnsi="Times New Roman"/>
          <w:lang w:eastAsia="ko-KR"/>
        </w:rPr>
        <w:t>the UL data transmission</w:t>
      </w:r>
      <w:r w:rsidR="006707FE">
        <w:rPr>
          <w:rFonts w:ascii="Times New Roman" w:eastAsia="맑은 고딕" w:hAnsi="Times New Roman"/>
          <w:lang w:eastAsia="ko-KR"/>
        </w:rPr>
        <w:t xml:space="preserve"> </w:t>
      </w:r>
      <w:r w:rsidR="006707FE" w:rsidRPr="006707FE">
        <w:rPr>
          <w:rFonts w:ascii="Times New Roman" w:eastAsia="맑은 고딕" w:hAnsi="Times New Roman"/>
          <w:lang w:eastAsia="ko-KR"/>
        </w:rPr>
        <w:t>both target to IAB-donor-DU 1 and IAB-donor-DU 2</w:t>
      </w:r>
      <w:r w:rsidR="007815CF">
        <w:rPr>
          <w:rFonts w:ascii="Times New Roman" w:eastAsia="맑은 고딕" w:hAnsi="Times New Roman"/>
          <w:lang w:eastAsia="ko-KR"/>
        </w:rPr>
        <w:t xml:space="preserve"> by the IAB node 3 scheduling decision</w:t>
      </w:r>
      <w:r w:rsidR="006707FE" w:rsidRPr="006707FE">
        <w:rPr>
          <w:rFonts w:ascii="Times New Roman" w:eastAsia="맑은 고딕" w:hAnsi="Times New Roman"/>
          <w:lang w:eastAsia="ko-KR"/>
        </w:rPr>
        <w:t>.</w:t>
      </w:r>
      <w:r w:rsidR="007815CF">
        <w:rPr>
          <w:rFonts w:ascii="Times New Roman" w:eastAsia="맑은 고딕" w:hAnsi="Times New Roman"/>
          <w:lang w:eastAsia="ko-KR"/>
        </w:rPr>
        <w:t xml:space="preserve"> </w:t>
      </w:r>
      <w:r w:rsidR="003E23F1">
        <w:rPr>
          <w:rFonts w:ascii="Times New Roman" w:eastAsia="맑은 고딕" w:hAnsi="Times New Roman"/>
          <w:lang w:eastAsia="ko-KR"/>
        </w:rPr>
        <w:t xml:space="preserve">In this case, they want to transmit the </w:t>
      </w:r>
      <w:r w:rsidR="007815CF">
        <w:rPr>
          <w:rFonts w:ascii="Times New Roman" w:eastAsia="맑은 고딕" w:hAnsi="Times New Roman"/>
          <w:lang w:eastAsia="ko-KR"/>
        </w:rPr>
        <w:t xml:space="preserve">UL </w:t>
      </w:r>
      <w:proofErr w:type="spellStart"/>
      <w:r w:rsidR="007815CF">
        <w:rPr>
          <w:rFonts w:ascii="Times New Roman" w:eastAsia="맑은 고딕" w:hAnsi="Times New Roman"/>
          <w:lang w:eastAsia="ko-KR"/>
        </w:rPr>
        <w:t>HbH</w:t>
      </w:r>
      <w:proofErr w:type="spellEnd"/>
      <w:r w:rsidR="007815CF">
        <w:rPr>
          <w:rFonts w:ascii="Times New Roman" w:eastAsia="맑은 고딕" w:hAnsi="Times New Roman"/>
          <w:lang w:eastAsia="ko-KR"/>
        </w:rPr>
        <w:t xml:space="preserve"> flow control feedback to </w:t>
      </w:r>
      <w:r w:rsidR="003E23F1">
        <w:rPr>
          <w:rFonts w:ascii="Times New Roman" w:eastAsia="맑은 고딕" w:hAnsi="Times New Roman"/>
          <w:lang w:eastAsia="ko-KR"/>
        </w:rPr>
        <w:t xml:space="preserve">make </w:t>
      </w:r>
      <w:r w:rsidR="007815CF">
        <w:rPr>
          <w:rFonts w:ascii="Times New Roman" w:eastAsia="맑은 고딕" w:hAnsi="Times New Roman"/>
          <w:lang w:eastAsia="ko-KR"/>
        </w:rPr>
        <w:t>the IAB node 2</w:t>
      </w:r>
      <w:r w:rsidR="003E23F1">
        <w:rPr>
          <w:rFonts w:ascii="Times New Roman" w:eastAsia="맑은 고딕" w:hAnsi="Times New Roman"/>
          <w:lang w:eastAsia="ko-KR"/>
        </w:rPr>
        <w:t xml:space="preserve"> recognize the congestion problem in the IAB node 3</w:t>
      </w:r>
      <w:r w:rsidR="008E217B">
        <w:rPr>
          <w:rFonts w:ascii="Times New Roman" w:eastAsia="맑은 고딕" w:hAnsi="Times New Roman"/>
          <w:lang w:eastAsia="ko-KR"/>
        </w:rPr>
        <w:t xml:space="preserve">. However, we think </w:t>
      </w:r>
      <w:r w:rsidR="008E217B">
        <w:rPr>
          <w:rFonts w:ascii="Times New Roman" w:eastAsia="맑은 고딕" w:hAnsi="Times New Roman" w:hint="eastAsia"/>
          <w:lang w:eastAsia="ko-KR"/>
        </w:rPr>
        <w:t xml:space="preserve">that </w:t>
      </w:r>
      <w:r w:rsidR="00E2775F">
        <w:rPr>
          <w:rFonts w:ascii="Times New Roman" w:eastAsia="맑은 고딕" w:hAnsi="Times New Roman"/>
          <w:lang w:eastAsia="ko-KR"/>
        </w:rPr>
        <w:t xml:space="preserve">it </w:t>
      </w:r>
      <w:r w:rsidR="008E217B">
        <w:rPr>
          <w:rFonts w:ascii="Times New Roman" w:eastAsia="맑은 고딕" w:hAnsi="Times New Roman"/>
          <w:lang w:eastAsia="ko-KR"/>
        </w:rPr>
        <w:t xml:space="preserve">is not enough </w:t>
      </w:r>
      <w:r w:rsidR="00E2775F">
        <w:rPr>
          <w:rFonts w:ascii="Times New Roman" w:eastAsia="맑은 고딕" w:hAnsi="Times New Roman"/>
          <w:lang w:eastAsia="ko-KR"/>
        </w:rPr>
        <w:t xml:space="preserve">argument </w:t>
      </w:r>
      <w:r w:rsidR="008E217B">
        <w:rPr>
          <w:rFonts w:ascii="Times New Roman" w:eastAsia="맑은 고딕" w:hAnsi="Times New Roman"/>
          <w:lang w:eastAsia="ko-KR"/>
        </w:rPr>
        <w:t xml:space="preserve">to support </w:t>
      </w:r>
      <w:r w:rsidR="008E217B">
        <w:rPr>
          <w:rFonts w:ascii="Times New Roman" w:eastAsia="맑은 고딕" w:hAnsi="Times New Roman" w:hint="eastAsia"/>
          <w:lang w:eastAsia="ko-KR"/>
        </w:rPr>
        <w:t xml:space="preserve">the UL </w:t>
      </w:r>
      <w:proofErr w:type="spellStart"/>
      <w:r w:rsidR="008E217B">
        <w:rPr>
          <w:rFonts w:ascii="Times New Roman" w:eastAsia="맑은 고딕" w:hAnsi="Times New Roman" w:hint="eastAsia"/>
          <w:lang w:eastAsia="ko-KR"/>
        </w:rPr>
        <w:t>HbH</w:t>
      </w:r>
      <w:proofErr w:type="spellEnd"/>
      <w:r w:rsidR="008E217B">
        <w:rPr>
          <w:rFonts w:ascii="Times New Roman" w:eastAsia="맑은 고딕" w:hAnsi="Times New Roman" w:hint="eastAsia"/>
          <w:lang w:eastAsia="ko-KR"/>
        </w:rPr>
        <w:t xml:space="preserve"> flow control </w:t>
      </w:r>
      <w:r w:rsidR="008E217B">
        <w:rPr>
          <w:rFonts w:ascii="Times New Roman" w:eastAsia="맑은 고딕" w:hAnsi="Times New Roman"/>
          <w:lang w:eastAsia="ko-KR"/>
        </w:rPr>
        <w:t xml:space="preserve">due to following reasons. Firstly, BAP layer doesn’t have a transmission buffer, which </w:t>
      </w:r>
      <w:r w:rsidR="00E2775F">
        <w:rPr>
          <w:rFonts w:ascii="Times New Roman" w:eastAsia="맑은 고딕" w:hAnsi="Times New Roman"/>
          <w:lang w:eastAsia="ko-KR"/>
        </w:rPr>
        <w:t xml:space="preserve">is </w:t>
      </w:r>
      <w:r w:rsidR="008E217B">
        <w:rPr>
          <w:rFonts w:ascii="Times New Roman" w:eastAsia="맑은 고딕" w:hAnsi="Times New Roman"/>
          <w:lang w:eastAsia="ko-KR"/>
        </w:rPr>
        <w:t xml:space="preserve">confirmed by RAN2 after a discussion based on our contribution in Rel-16, and all forwarded data should be submitted to </w:t>
      </w:r>
      <w:r w:rsidR="00E2775F">
        <w:rPr>
          <w:rFonts w:ascii="Times New Roman" w:eastAsia="맑은 고딕" w:hAnsi="Times New Roman"/>
          <w:lang w:eastAsia="ko-KR"/>
        </w:rPr>
        <w:t xml:space="preserve">a </w:t>
      </w:r>
      <w:r w:rsidR="008E217B">
        <w:rPr>
          <w:rFonts w:ascii="Times New Roman" w:eastAsia="맑은 고딕" w:hAnsi="Times New Roman"/>
          <w:lang w:eastAsia="ko-KR"/>
        </w:rPr>
        <w:t xml:space="preserve">BH RLC channel after performing routing and BH RLC channel mapping procedure. </w:t>
      </w:r>
      <w:r w:rsidR="001B3D5D">
        <w:rPr>
          <w:rFonts w:ascii="Times New Roman" w:eastAsia="맑은 고딕" w:hAnsi="Times New Roman"/>
          <w:lang w:eastAsia="ko-KR"/>
        </w:rPr>
        <w:t xml:space="preserve">This means that even though the IAB node 2 receives a UL flow control feedback from the </w:t>
      </w:r>
      <w:r w:rsidR="001B3D5D">
        <w:rPr>
          <w:rFonts w:ascii="Times New Roman" w:eastAsia="맑은 고딕" w:hAnsi="Times New Roman"/>
          <w:lang w:eastAsia="ko-KR"/>
        </w:rPr>
        <w:lastRenderedPageBreak/>
        <w:t xml:space="preserve">IAB node 3, lots of packets toward IAB-donor DU 1 may be already placed in a BH RLC channel with packets toward the IAB-donor DU 2. </w:t>
      </w:r>
      <w:r w:rsidR="00577E8A">
        <w:rPr>
          <w:rFonts w:ascii="Times New Roman" w:eastAsia="맑은 고딕" w:hAnsi="Times New Roman"/>
          <w:lang w:eastAsia="ko-KR"/>
        </w:rPr>
        <w:t>From the MAC specification perspective, i</w:t>
      </w:r>
      <w:r w:rsidR="001B3D5D">
        <w:rPr>
          <w:rFonts w:ascii="Times New Roman" w:eastAsia="맑은 고딕" w:hAnsi="Times New Roman"/>
          <w:lang w:eastAsia="ko-KR"/>
        </w:rPr>
        <w:t xml:space="preserve">t is </w:t>
      </w:r>
      <w:r w:rsidR="00E2775F">
        <w:rPr>
          <w:rFonts w:ascii="Times New Roman" w:eastAsia="맑은 고딕" w:hAnsi="Times New Roman"/>
          <w:lang w:eastAsia="ko-KR"/>
        </w:rPr>
        <w:t>im</w:t>
      </w:r>
      <w:r w:rsidR="001B3D5D">
        <w:rPr>
          <w:rFonts w:ascii="Times New Roman" w:eastAsia="맑은 고딕" w:hAnsi="Times New Roman"/>
          <w:lang w:eastAsia="ko-KR"/>
        </w:rPr>
        <w:t>possible to select only RLC SDU</w:t>
      </w:r>
      <w:r w:rsidR="00577E8A">
        <w:rPr>
          <w:rFonts w:ascii="Times New Roman" w:eastAsia="맑은 고딕" w:hAnsi="Times New Roman"/>
          <w:lang w:eastAsia="ko-KR"/>
        </w:rPr>
        <w:t>s</w:t>
      </w:r>
      <w:r w:rsidR="001B3D5D">
        <w:rPr>
          <w:rFonts w:ascii="Times New Roman" w:eastAsia="맑은 고딕" w:hAnsi="Times New Roman"/>
          <w:lang w:eastAsia="ko-KR"/>
        </w:rPr>
        <w:t xml:space="preserve"> toward the IAB-donor DU 1 from the one BH RLC channel. Secondly, </w:t>
      </w:r>
      <w:r w:rsidR="00AE0410">
        <w:rPr>
          <w:rFonts w:ascii="Times New Roman" w:eastAsia="맑은 고딕" w:hAnsi="Times New Roman"/>
          <w:lang w:eastAsia="ko-KR"/>
        </w:rPr>
        <w:t>we think this scenario is more related to the BH RLF handling. UL congestion in the below figure can occur when the IAB node 3 doesn’t receive enough UL grants from the parent IAB node for a long time, really long time. In our view,</w:t>
      </w:r>
      <w:r w:rsidR="00FF2B03">
        <w:rPr>
          <w:rFonts w:ascii="Times New Roman" w:eastAsia="맑은 고딕" w:hAnsi="Times New Roman"/>
          <w:lang w:eastAsia="ko-KR"/>
        </w:rPr>
        <w:t xml:space="preserve"> </w:t>
      </w:r>
      <w:r w:rsidR="00AE0410">
        <w:rPr>
          <w:rFonts w:ascii="Times New Roman" w:eastAsia="맑은 고딕" w:hAnsi="Times New Roman"/>
          <w:lang w:eastAsia="ko-KR"/>
        </w:rPr>
        <w:t xml:space="preserve">BH link problem </w:t>
      </w:r>
      <w:r w:rsidR="00577E8A">
        <w:rPr>
          <w:rFonts w:ascii="Times New Roman" w:eastAsia="맑은 고딕" w:hAnsi="Times New Roman"/>
          <w:lang w:eastAsia="ko-KR"/>
        </w:rPr>
        <w:t xml:space="preserve">such as BH RLF </w:t>
      </w:r>
      <w:r w:rsidR="00AE0410">
        <w:rPr>
          <w:rFonts w:ascii="Times New Roman" w:eastAsia="맑은 고딕" w:hAnsi="Times New Roman"/>
          <w:lang w:eastAsia="ko-KR"/>
        </w:rPr>
        <w:t xml:space="preserve">can cause this kind of UL </w:t>
      </w:r>
      <w:r w:rsidR="00577E8A">
        <w:rPr>
          <w:rFonts w:ascii="Times New Roman" w:eastAsia="맑은 고딕" w:hAnsi="Times New Roman"/>
          <w:lang w:eastAsia="ko-KR"/>
        </w:rPr>
        <w:t xml:space="preserve">congestion and </w:t>
      </w:r>
      <w:r w:rsidR="00FF2B03">
        <w:rPr>
          <w:rFonts w:ascii="Times New Roman" w:eastAsia="맑은 고딕" w:hAnsi="Times New Roman"/>
          <w:lang w:eastAsia="ko-KR"/>
        </w:rPr>
        <w:t xml:space="preserve">the scenario in the below figure can be managed by BH RLF handling/indication enhancement, instead of UL </w:t>
      </w:r>
      <w:proofErr w:type="spellStart"/>
      <w:r w:rsidR="00FF2B03">
        <w:rPr>
          <w:rFonts w:ascii="Times New Roman" w:eastAsia="맑은 고딕" w:hAnsi="Times New Roman"/>
          <w:lang w:eastAsia="ko-KR"/>
        </w:rPr>
        <w:t>HbH</w:t>
      </w:r>
      <w:proofErr w:type="spellEnd"/>
      <w:r w:rsidR="00FF2B03">
        <w:rPr>
          <w:rFonts w:ascii="Times New Roman" w:eastAsia="맑은 고딕" w:hAnsi="Times New Roman"/>
          <w:lang w:eastAsia="ko-KR"/>
        </w:rPr>
        <w:t xml:space="preserve"> flow control feedback. Thus, there are still no clear benefits of </w:t>
      </w:r>
      <w:r w:rsidR="00FF2B03" w:rsidRPr="00FF2B03">
        <w:rPr>
          <w:rFonts w:ascii="Times New Roman" w:eastAsia="맑은 고딕" w:hAnsi="Times New Roman"/>
          <w:lang w:eastAsia="ko-KR"/>
        </w:rPr>
        <w:t xml:space="preserve">UL </w:t>
      </w:r>
      <w:proofErr w:type="spellStart"/>
      <w:r w:rsidR="00FF2B03" w:rsidRPr="00FF2B03">
        <w:rPr>
          <w:rFonts w:ascii="Times New Roman" w:eastAsia="맑은 고딕" w:hAnsi="Times New Roman"/>
          <w:lang w:eastAsia="ko-KR"/>
        </w:rPr>
        <w:t>HbH</w:t>
      </w:r>
      <w:proofErr w:type="spellEnd"/>
      <w:r w:rsidR="00FF2B03" w:rsidRPr="00FF2B03">
        <w:rPr>
          <w:rFonts w:ascii="Times New Roman" w:eastAsia="맑은 고딕" w:hAnsi="Times New Roman"/>
          <w:lang w:eastAsia="ko-KR"/>
        </w:rPr>
        <w:t xml:space="preserve"> flow control</w:t>
      </w:r>
      <w:r w:rsidR="00FF2B03">
        <w:rPr>
          <w:rFonts w:ascii="Times New Roman" w:eastAsia="맑은 고딕" w:hAnsi="Times New Roman"/>
          <w:lang w:eastAsia="ko-KR"/>
        </w:rPr>
        <w:t xml:space="preserve">. </w:t>
      </w:r>
    </w:p>
    <w:p w:rsidR="00FF2B03" w:rsidRDefault="00FF2B03" w:rsidP="00AE0410">
      <w:pPr>
        <w:jc w:val="left"/>
        <w:rPr>
          <w:rFonts w:ascii="Times New Roman" w:eastAsia="맑은 고딕" w:hAnsi="Times New Roman"/>
          <w:lang w:eastAsia="ko-KR"/>
        </w:rPr>
      </w:pPr>
      <w:r w:rsidRPr="004C6D32">
        <w:rPr>
          <w:rFonts w:ascii="Times New Roman" w:eastAsia="맑은 고딕" w:hAnsi="Times New Roman"/>
          <w:b/>
          <w:szCs w:val="22"/>
          <w:lang w:eastAsia="ko-KR"/>
        </w:rPr>
        <w:t xml:space="preserve">Observation </w:t>
      </w:r>
      <w:r w:rsidR="007E0988">
        <w:rPr>
          <w:rFonts w:ascii="Times New Roman" w:eastAsia="맑은 고딕" w:hAnsi="Times New Roman"/>
          <w:b/>
          <w:szCs w:val="22"/>
          <w:lang w:eastAsia="ko-KR"/>
        </w:rPr>
        <w:t>3</w:t>
      </w:r>
      <w:r w:rsidRPr="004C6D32">
        <w:rPr>
          <w:rFonts w:ascii="Times New Roman" w:eastAsia="맑은 고딕" w:hAnsi="Times New Roman"/>
          <w:b/>
          <w:szCs w:val="22"/>
          <w:lang w:eastAsia="ko-KR"/>
        </w:rPr>
        <w:t xml:space="preserve">. </w:t>
      </w:r>
      <w:r>
        <w:rPr>
          <w:rFonts w:ascii="Times New Roman" w:eastAsia="맑은 고딕" w:hAnsi="Times New Roman"/>
          <w:b/>
          <w:szCs w:val="22"/>
          <w:lang w:eastAsia="ko-KR"/>
        </w:rPr>
        <w:t xml:space="preserve">There are no clear </w:t>
      </w:r>
      <w:r w:rsidRPr="00FF2B03">
        <w:rPr>
          <w:rFonts w:ascii="Times New Roman" w:eastAsia="맑은 고딕" w:hAnsi="Times New Roman"/>
          <w:b/>
          <w:szCs w:val="22"/>
          <w:lang w:eastAsia="ko-KR"/>
        </w:rPr>
        <w:t xml:space="preserve">benefits </w:t>
      </w:r>
      <w:r>
        <w:rPr>
          <w:rFonts w:ascii="Times New Roman" w:eastAsia="맑은 고딕" w:hAnsi="Times New Roman"/>
          <w:b/>
          <w:szCs w:val="22"/>
          <w:lang w:eastAsia="ko-KR"/>
        </w:rPr>
        <w:t xml:space="preserve">of </w:t>
      </w:r>
      <w:r w:rsidRPr="00FF2B03">
        <w:rPr>
          <w:rFonts w:ascii="Times New Roman" w:eastAsia="맑은 고딕" w:hAnsi="Times New Roman"/>
          <w:b/>
          <w:szCs w:val="22"/>
          <w:lang w:eastAsia="ko-KR"/>
        </w:rPr>
        <w:t xml:space="preserve">UL </w:t>
      </w:r>
      <w:proofErr w:type="spellStart"/>
      <w:r w:rsidRPr="00FF2B03">
        <w:rPr>
          <w:rFonts w:ascii="Times New Roman" w:eastAsia="맑은 고딕" w:hAnsi="Times New Roman"/>
          <w:b/>
          <w:szCs w:val="22"/>
          <w:lang w:eastAsia="ko-KR"/>
        </w:rPr>
        <w:t>HbH</w:t>
      </w:r>
      <w:proofErr w:type="spellEnd"/>
      <w:r w:rsidRPr="00FF2B03">
        <w:rPr>
          <w:rFonts w:ascii="Times New Roman" w:eastAsia="맑은 고딕" w:hAnsi="Times New Roman"/>
          <w:b/>
          <w:szCs w:val="22"/>
          <w:lang w:eastAsia="ko-KR"/>
        </w:rPr>
        <w:t xml:space="preserve"> flow control</w:t>
      </w:r>
      <w:r>
        <w:rPr>
          <w:rFonts w:ascii="Times New Roman" w:eastAsia="맑은 고딕" w:hAnsi="Times New Roman"/>
          <w:b/>
          <w:szCs w:val="22"/>
          <w:lang w:eastAsia="ko-KR"/>
        </w:rPr>
        <w:t xml:space="preserve"> over </w:t>
      </w:r>
      <w:r w:rsidRPr="00FF2B03">
        <w:rPr>
          <w:rFonts w:ascii="Times New Roman" w:eastAsia="맑은 고딕" w:hAnsi="Times New Roman"/>
          <w:b/>
          <w:szCs w:val="22"/>
          <w:lang w:eastAsia="ko-KR"/>
        </w:rPr>
        <w:t>the commonly used scheduling procedures</w:t>
      </w:r>
      <w:r>
        <w:rPr>
          <w:rFonts w:ascii="Times New Roman" w:eastAsia="맑은 고딕" w:hAnsi="Times New Roman"/>
          <w:b/>
          <w:szCs w:val="22"/>
          <w:lang w:eastAsia="ko-KR"/>
        </w:rPr>
        <w:t xml:space="preserve">. </w:t>
      </w:r>
    </w:p>
    <w:p w:rsidR="00FF2B03" w:rsidRPr="002D5EAD" w:rsidRDefault="00FF2B03" w:rsidP="00FF2B03">
      <w:pPr>
        <w:jc w:val="left"/>
        <w:rPr>
          <w:rFonts w:ascii="Times New Roman" w:eastAsia="맑은 고딕" w:hAnsi="Times New Roman"/>
          <w:b/>
          <w:szCs w:val="22"/>
          <w:lang w:eastAsia="ko-KR"/>
        </w:rPr>
      </w:pPr>
      <w:r w:rsidRPr="002D5EAD">
        <w:rPr>
          <w:rFonts w:ascii="Times New Roman" w:eastAsia="맑은 고딕" w:hAnsi="Times New Roman"/>
          <w:b/>
          <w:szCs w:val="22"/>
          <w:lang w:eastAsia="ko-KR"/>
        </w:rPr>
        <w:t xml:space="preserve">Proposal </w:t>
      </w:r>
      <w:r w:rsidR="002C6FA7">
        <w:rPr>
          <w:rFonts w:ascii="Times New Roman" w:eastAsia="맑은 고딕" w:hAnsi="Times New Roman"/>
          <w:b/>
          <w:szCs w:val="22"/>
          <w:lang w:eastAsia="ko-KR"/>
        </w:rPr>
        <w:t>9</w:t>
      </w:r>
      <w:r w:rsidRPr="002D5EAD">
        <w:rPr>
          <w:rFonts w:ascii="Times New Roman" w:eastAsia="맑은 고딕" w:hAnsi="Times New Roman"/>
          <w:b/>
          <w:szCs w:val="22"/>
          <w:lang w:eastAsia="ko-KR"/>
        </w:rPr>
        <w:t>.</w:t>
      </w:r>
      <w:r>
        <w:rPr>
          <w:rFonts w:ascii="Times New Roman" w:eastAsia="맑은 고딕" w:hAnsi="Times New Roman"/>
          <w:b/>
          <w:szCs w:val="22"/>
          <w:lang w:eastAsia="ko-KR"/>
        </w:rPr>
        <w:t xml:space="preserve"> </w:t>
      </w:r>
      <w:r w:rsidRPr="00FF2B03">
        <w:rPr>
          <w:rFonts w:ascii="Times New Roman" w:eastAsia="맑은 고딕" w:hAnsi="Times New Roman"/>
          <w:b/>
          <w:szCs w:val="22"/>
          <w:lang w:eastAsia="ko-KR"/>
        </w:rPr>
        <w:t xml:space="preserve">RAN2 </w:t>
      </w:r>
      <w:r>
        <w:rPr>
          <w:rFonts w:ascii="Times New Roman" w:eastAsia="맑은 고딕" w:hAnsi="Times New Roman"/>
          <w:b/>
          <w:szCs w:val="22"/>
          <w:lang w:eastAsia="ko-KR"/>
        </w:rPr>
        <w:t xml:space="preserve">confirms that </w:t>
      </w:r>
      <w:r w:rsidRPr="00FF2B03">
        <w:rPr>
          <w:rFonts w:ascii="Times New Roman" w:eastAsia="맑은 고딕" w:hAnsi="Times New Roman"/>
          <w:b/>
          <w:szCs w:val="22"/>
          <w:lang w:eastAsia="ko-KR"/>
        </w:rPr>
        <w:t xml:space="preserve">UL </w:t>
      </w:r>
      <w:proofErr w:type="spellStart"/>
      <w:r w:rsidRPr="00FF2B03">
        <w:rPr>
          <w:rFonts w:ascii="Times New Roman" w:eastAsia="맑은 고딕" w:hAnsi="Times New Roman"/>
          <w:b/>
          <w:szCs w:val="22"/>
          <w:lang w:eastAsia="ko-KR"/>
        </w:rPr>
        <w:t>HbH</w:t>
      </w:r>
      <w:proofErr w:type="spellEnd"/>
      <w:r w:rsidRPr="00FF2B03">
        <w:rPr>
          <w:rFonts w:ascii="Times New Roman" w:eastAsia="맑은 고딕" w:hAnsi="Times New Roman"/>
          <w:b/>
          <w:szCs w:val="22"/>
          <w:lang w:eastAsia="ko-KR"/>
        </w:rPr>
        <w:t xml:space="preserve"> flow control </w:t>
      </w:r>
      <w:r w:rsidR="007E0988">
        <w:rPr>
          <w:rFonts w:ascii="Times New Roman" w:eastAsia="맑은 고딕" w:hAnsi="Times New Roman"/>
          <w:b/>
          <w:szCs w:val="22"/>
          <w:lang w:eastAsia="ko-KR"/>
        </w:rPr>
        <w:t xml:space="preserve">is excluded from Rel-17 IAB </w:t>
      </w:r>
      <w:r w:rsidR="008B1DD7">
        <w:rPr>
          <w:rFonts w:ascii="Times New Roman" w:eastAsia="맑은 고딕" w:hAnsi="Times New Roman"/>
          <w:b/>
          <w:szCs w:val="22"/>
          <w:lang w:eastAsia="ko-KR"/>
        </w:rPr>
        <w:t xml:space="preserve">RAN2 </w:t>
      </w:r>
      <w:r w:rsidR="007E0988">
        <w:rPr>
          <w:rFonts w:ascii="Times New Roman" w:eastAsia="맑은 고딕" w:hAnsi="Times New Roman"/>
          <w:b/>
          <w:szCs w:val="22"/>
          <w:lang w:eastAsia="ko-KR"/>
        </w:rPr>
        <w:t>work scope</w:t>
      </w:r>
      <w:r w:rsidRPr="002D5EAD">
        <w:rPr>
          <w:rFonts w:ascii="Times New Roman" w:eastAsia="맑은 고딕" w:hAnsi="Times New Roman"/>
          <w:b/>
          <w:szCs w:val="22"/>
          <w:lang w:eastAsia="ko-KR"/>
        </w:rPr>
        <w:t>.</w:t>
      </w:r>
    </w:p>
    <w:p w:rsidR="00FF2B03" w:rsidRPr="00FF2B03" w:rsidRDefault="00FF2B03" w:rsidP="00AE0410">
      <w:pPr>
        <w:jc w:val="left"/>
        <w:rPr>
          <w:rFonts w:ascii="Times New Roman" w:eastAsia="맑은 고딕" w:hAnsi="Times New Roman"/>
          <w:lang w:eastAsia="ko-KR"/>
        </w:rPr>
      </w:pPr>
    </w:p>
    <w:p w:rsidR="00D776C0" w:rsidRDefault="001929B7" w:rsidP="001929B7">
      <w:pPr>
        <w:jc w:val="center"/>
        <w:rPr>
          <w:rFonts w:ascii="Times New Roman" w:eastAsia="맑은 고딕" w:hAnsi="Times New Roman"/>
          <w:lang w:val="en-US" w:eastAsia="ko-KR"/>
        </w:rPr>
      </w:pPr>
      <w:r>
        <w:object w:dxaOrig="11370" w:dyaOrig="1996">
          <v:shape id="_x0000_i1027" type="#_x0000_t75" style="width:310.8pt;height:54.25pt" o:ole="">
            <v:imagedata r:id="rId11" o:title=""/>
          </v:shape>
          <o:OLEObject Type="Embed" ProgID="Visio.Drawing.15" ShapeID="_x0000_i1027" DrawAspect="Content" ObjectID="_1664950182" r:id="rId12"/>
        </w:object>
      </w:r>
    </w:p>
    <w:p w:rsidR="002C3E17" w:rsidRPr="00726853" w:rsidRDefault="002C3E17" w:rsidP="002C3E17">
      <w:pPr>
        <w:jc w:val="left"/>
        <w:rPr>
          <w:rFonts w:cs="Arial"/>
        </w:rPr>
      </w:pPr>
    </w:p>
    <w:p w:rsidR="008C10C3" w:rsidRDefault="00100BF3" w:rsidP="008C10C3">
      <w:pPr>
        <w:pStyle w:val="1"/>
      </w:pPr>
      <w:bookmarkStart w:id="7" w:name="_Toc450908196"/>
      <w:bookmarkStart w:id="8" w:name="_In-sequence_SDU_delivery"/>
      <w:bookmarkEnd w:id="7"/>
      <w:bookmarkEnd w:id="8"/>
      <w:r>
        <w:t>Conclusion</w:t>
      </w:r>
    </w:p>
    <w:p w:rsidR="008C10C3" w:rsidRPr="002D5EAD" w:rsidRDefault="00744D52" w:rsidP="008C10C3">
      <w:pPr>
        <w:jc w:val="left"/>
        <w:rPr>
          <w:rFonts w:ascii="Times New Roman" w:eastAsia="맑은 고딕" w:hAnsi="Times New Roman"/>
          <w:szCs w:val="22"/>
          <w:lang w:eastAsia="ko-KR"/>
        </w:rPr>
      </w:pPr>
      <w:r w:rsidRPr="002D5EAD">
        <w:rPr>
          <w:rFonts w:ascii="Times New Roman" w:eastAsia="맑은 고딕" w:hAnsi="Times New Roman"/>
          <w:szCs w:val="22"/>
          <w:lang w:eastAsia="ko-KR"/>
        </w:rPr>
        <w:t xml:space="preserve">Based on the above discussions, we </w:t>
      </w:r>
      <w:r w:rsidR="00F93759" w:rsidRPr="002D5EAD">
        <w:rPr>
          <w:rFonts w:ascii="Times New Roman" w:eastAsia="맑은 고딕" w:hAnsi="Times New Roman"/>
          <w:szCs w:val="22"/>
          <w:lang w:eastAsia="ko-KR"/>
        </w:rPr>
        <w:t xml:space="preserve">present the following </w:t>
      </w:r>
      <w:r w:rsidR="00FD47F2" w:rsidRPr="002D5EAD">
        <w:rPr>
          <w:rFonts w:ascii="Times New Roman" w:eastAsia="맑은 고딕" w:hAnsi="Times New Roman"/>
          <w:szCs w:val="22"/>
          <w:lang w:eastAsia="ko-KR"/>
        </w:rPr>
        <w:t xml:space="preserve">observations and </w:t>
      </w:r>
      <w:r w:rsidR="00F93759" w:rsidRPr="002D5EAD">
        <w:rPr>
          <w:rFonts w:ascii="Times New Roman" w:eastAsia="맑은 고딕" w:hAnsi="Times New Roman"/>
          <w:szCs w:val="22"/>
          <w:lang w:eastAsia="ko-KR"/>
        </w:rPr>
        <w:t>proposals</w:t>
      </w:r>
      <w:r w:rsidR="008C10C3" w:rsidRPr="002D5EAD">
        <w:rPr>
          <w:rFonts w:ascii="Times New Roman" w:eastAsia="맑은 고딕" w:hAnsi="Times New Roman"/>
          <w:szCs w:val="22"/>
          <w:lang w:eastAsia="ko-KR"/>
        </w:rPr>
        <w:t>:</w:t>
      </w:r>
    </w:p>
    <w:p w:rsidR="007E0988" w:rsidRPr="00D776C0" w:rsidRDefault="007E0988" w:rsidP="007E0988">
      <w:pPr>
        <w:jc w:val="left"/>
        <w:rPr>
          <w:rFonts w:ascii="Times New Roman" w:eastAsia="맑은 고딕" w:hAnsi="Times New Roman"/>
          <w:lang w:val="en-US" w:eastAsia="ko-KR"/>
        </w:rPr>
      </w:pPr>
      <w:r w:rsidRPr="00D776C0">
        <w:rPr>
          <w:rFonts w:ascii="Times New Roman" w:eastAsia="맑은 고딕" w:hAnsi="Times New Roman"/>
          <w:b/>
          <w:lang w:eastAsia="ko-KR"/>
        </w:rPr>
        <w:t xml:space="preserve">Observation </w:t>
      </w:r>
      <w:r>
        <w:rPr>
          <w:rFonts w:ascii="Times New Roman" w:eastAsia="맑은 고딕" w:hAnsi="Times New Roman"/>
          <w:b/>
          <w:lang w:eastAsia="ko-KR"/>
        </w:rPr>
        <w:t>1</w:t>
      </w:r>
      <w:r w:rsidRPr="00D776C0">
        <w:rPr>
          <w:rFonts w:ascii="Times New Roman" w:eastAsia="맑은 고딕" w:hAnsi="Times New Roman"/>
          <w:b/>
          <w:lang w:eastAsia="ko-KR"/>
        </w:rPr>
        <w:t xml:space="preserve">. Existing Rel-16 IAB can provide topology-wide fairness. </w:t>
      </w:r>
    </w:p>
    <w:p w:rsidR="007E0988" w:rsidRPr="004C6D32" w:rsidRDefault="007E0988" w:rsidP="007E0988">
      <w:pPr>
        <w:jc w:val="left"/>
        <w:rPr>
          <w:rFonts w:ascii="Times New Roman" w:eastAsia="맑은 고딕" w:hAnsi="Times New Roman"/>
          <w:szCs w:val="22"/>
          <w:lang w:val="en-US" w:eastAsia="ko-KR"/>
        </w:rPr>
      </w:pPr>
      <w:r w:rsidRPr="004C6D32">
        <w:rPr>
          <w:rFonts w:ascii="Times New Roman" w:eastAsia="맑은 고딕" w:hAnsi="Times New Roman"/>
          <w:b/>
          <w:szCs w:val="22"/>
          <w:lang w:eastAsia="ko-KR"/>
        </w:rPr>
        <w:t xml:space="preserve">Observation </w:t>
      </w:r>
      <w:r>
        <w:rPr>
          <w:rFonts w:ascii="Times New Roman" w:eastAsia="맑은 고딕" w:hAnsi="Times New Roman"/>
          <w:b/>
          <w:szCs w:val="22"/>
          <w:lang w:eastAsia="ko-KR"/>
        </w:rPr>
        <w:t>2</w:t>
      </w:r>
      <w:r w:rsidRPr="004C6D32">
        <w:rPr>
          <w:rFonts w:ascii="Times New Roman" w:eastAsia="맑은 고딕" w:hAnsi="Times New Roman"/>
          <w:b/>
          <w:szCs w:val="22"/>
          <w:lang w:eastAsia="ko-KR"/>
        </w:rPr>
        <w:t>. If the local re-routing is allowed only after a BH RLF as in Rel-16, the DL congestion problem in the child IAB node may not be properly handled and this may cause another DL congestion problem in the parent IAB node.</w:t>
      </w:r>
    </w:p>
    <w:p w:rsidR="007E0988" w:rsidRDefault="007E0988" w:rsidP="007E0988">
      <w:pPr>
        <w:jc w:val="left"/>
        <w:rPr>
          <w:rFonts w:ascii="Times New Roman" w:eastAsia="맑은 고딕" w:hAnsi="Times New Roman"/>
          <w:lang w:eastAsia="ko-KR"/>
        </w:rPr>
      </w:pPr>
      <w:r w:rsidRPr="004C6D32">
        <w:rPr>
          <w:rFonts w:ascii="Times New Roman" w:eastAsia="맑은 고딕" w:hAnsi="Times New Roman"/>
          <w:b/>
          <w:szCs w:val="22"/>
          <w:lang w:eastAsia="ko-KR"/>
        </w:rPr>
        <w:t xml:space="preserve">Observation </w:t>
      </w:r>
      <w:r>
        <w:rPr>
          <w:rFonts w:ascii="Times New Roman" w:eastAsia="맑은 고딕" w:hAnsi="Times New Roman"/>
          <w:b/>
          <w:szCs w:val="22"/>
          <w:lang w:eastAsia="ko-KR"/>
        </w:rPr>
        <w:t>3</w:t>
      </w:r>
      <w:r w:rsidRPr="004C6D32">
        <w:rPr>
          <w:rFonts w:ascii="Times New Roman" w:eastAsia="맑은 고딕" w:hAnsi="Times New Roman"/>
          <w:b/>
          <w:szCs w:val="22"/>
          <w:lang w:eastAsia="ko-KR"/>
        </w:rPr>
        <w:t xml:space="preserve">. </w:t>
      </w:r>
      <w:r>
        <w:rPr>
          <w:rFonts w:ascii="Times New Roman" w:eastAsia="맑은 고딕" w:hAnsi="Times New Roman"/>
          <w:b/>
          <w:szCs w:val="22"/>
          <w:lang w:eastAsia="ko-KR"/>
        </w:rPr>
        <w:t xml:space="preserve">There are no clear </w:t>
      </w:r>
      <w:r w:rsidRPr="00FF2B03">
        <w:rPr>
          <w:rFonts w:ascii="Times New Roman" w:eastAsia="맑은 고딕" w:hAnsi="Times New Roman"/>
          <w:b/>
          <w:szCs w:val="22"/>
          <w:lang w:eastAsia="ko-KR"/>
        </w:rPr>
        <w:t xml:space="preserve">benefits </w:t>
      </w:r>
      <w:r>
        <w:rPr>
          <w:rFonts w:ascii="Times New Roman" w:eastAsia="맑은 고딕" w:hAnsi="Times New Roman"/>
          <w:b/>
          <w:szCs w:val="22"/>
          <w:lang w:eastAsia="ko-KR"/>
        </w:rPr>
        <w:t xml:space="preserve">of </w:t>
      </w:r>
      <w:r w:rsidRPr="00FF2B03">
        <w:rPr>
          <w:rFonts w:ascii="Times New Roman" w:eastAsia="맑은 고딕" w:hAnsi="Times New Roman"/>
          <w:b/>
          <w:szCs w:val="22"/>
          <w:lang w:eastAsia="ko-KR"/>
        </w:rPr>
        <w:t xml:space="preserve">UL </w:t>
      </w:r>
      <w:proofErr w:type="spellStart"/>
      <w:r w:rsidRPr="00FF2B03">
        <w:rPr>
          <w:rFonts w:ascii="Times New Roman" w:eastAsia="맑은 고딕" w:hAnsi="Times New Roman"/>
          <w:b/>
          <w:szCs w:val="22"/>
          <w:lang w:eastAsia="ko-KR"/>
        </w:rPr>
        <w:t>HbH</w:t>
      </w:r>
      <w:proofErr w:type="spellEnd"/>
      <w:r w:rsidRPr="00FF2B03">
        <w:rPr>
          <w:rFonts w:ascii="Times New Roman" w:eastAsia="맑은 고딕" w:hAnsi="Times New Roman"/>
          <w:b/>
          <w:szCs w:val="22"/>
          <w:lang w:eastAsia="ko-KR"/>
        </w:rPr>
        <w:t xml:space="preserve"> flow control</w:t>
      </w:r>
      <w:r>
        <w:rPr>
          <w:rFonts w:ascii="Times New Roman" w:eastAsia="맑은 고딕" w:hAnsi="Times New Roman"/>
          <w:b/>
          <w:szCs w:val="22"/>
          <w:lang w:eastAsia="ko-KR"/>
        </w:rPr>
        <w:t xml:space="preserve"> over </w:t>
      </w:r>
      <w:r w:rsidRPr="00FF2B03">
        <w:rPr>
          <w:rFonts w:ascii="Times New Roman" w:eastAsia="맑은 고딕" w:hAnsi="Times New Roman"/>
          <w:b/>
          <w:szCs w:val="22"/>
          <w:lang w:eastAsia="ko-KR"/>
        </w:rPr>
        <w:t>the commonly used scheduling procedures</w:t>
      </w:r>
      <w:r>
        <w:rPr>
          <w:rFonts w:ascii="Times New Roman" w:eastAsia="맑은 고딕" w:hAnsi="Times New Roman"/>
          <w:b/>
          <w:szCs w:val="22"/>
          <w:lang w:eastAsia="ko-KR"/>
        </w:rPr>
        <w:t xml:space="preserve">. </w:t>
      </w:r>
    </w:p>
    <w:p w:rsidR="007E0988" w:rsidRPr="00D776C0" w:rsidRDefault="007E0988" w:rsidP="007E0988">
      <w:pPr>
        <w:jc w:val="left"/>
        <w:rPr>
          <w:rFonts w:ascii="Times New Roman" w:eastAsia="맑은 고딕" w:hAnsi="Times New Roman"/>
          <w:lang w:val="en-US" w:eastAsia="ko-KR"/>
        </w:rPr>
      </w:pPr>
      <w:r>
        <w:rPr>
          <w:rFonts w:ascii="Times New Roman" w:eastAsia="맑은 고딕" w:hAnsi="Times New Roman"/>
          <w:b/>
          <w:lang w:eastAsia="ko-KR"/>
        </w:rPr>
        <w:t>Proposal 1</w:t>
      </w:r>
      <w:r w:rsidRPr="00D776C0">
        <w:rPr>
          <w:rFonts w:ascii="Times New Roman" w:eastAsia="맑은 고딕" w:hAnsi="Times New Roman"/>
          <w:b/>
          <w:lang w:eastAsia="ko-KR"/>
        </w:rPr>
        <w:t xml:space="preserve">. </w:t>
      </w:r>
      <w:r w:rsidRPr="002C6FA7">
        <w:rPr>
          <w:rFonts w:ascii="Times New Roman" w:eastAsia="맑은 고딕" w:hAnsi="Times New Roman"/>
          <w:b/>
          <w:lang w:eastAsia="ko-KR"/>
        </w:rPr>
        <w:t>Topology-wide fairness</w:t>
      </w:r>
      <w:r>
        <w:rPr>
          <w:rFonts w:ascii="Times New Roman" w:eastAsia="맑은 고딕" w:hAnsi="Times New Roman"/>
          <w:b/>
          <w:lang w:eastAsia="ko-KR"/>
        </w:rPr>
        <w:t xml:space="preserve"> aims to</w:t>
      </w:r>
      <w:r w:rsidRPr="002C6FA7">
        <w:rPr>
          <w:rFonts w:ascii="Times New Roman" w:eastAsia="맑은 고딕" w:hAnsi="Times New Roman"/>
          <w:b/>
          <w:lang w:eastAsia="ko-KR"/>
        </w:rPr>
        <w:t xml:space="preserve"> provide mechanisms for the distribution of service-specific, required end-user </w:t>
      </w:r>
      <w:proofErr w:type="spellStart"/>
      <w:r w:rsidRPr="002C6FA7">
        <w:rPr>
          <w:rFonts w:ascii="Times New Roman" w:eastAsia="맑은 고딕" w:hAnsi="Times New Roman"/>
          <w:b/>
          <w:lang w:eastAsia="ko-KR"/>
        </w:rPr>
        <w:t>QoS</w:t>
      </w:r>
      <w:proofErr w:type="spellEnd"/>
      <w:r w:rsidRPr="002C6FA7">
        <w:rPr>
          <w:rFonts w:ascii="Times New Roman" w:eastAsia="맑은 고딕" w:hAnsi="Times New Roman"/>
          <w:b/>
          <w:lang w:eastAsia="ko-KR"/>
        </w:rPr>
        <w:t xml:space="preserve"> across the topology, regardless of where a UE attaches to the IAB network</w:t>
      </w:r>
      <w:r w:rsidRPr="00D776C0">
        <w:rPr>
          <w:rFonts w:ascii="Times New Roman" w:eastAsia="맑은 고딕" w:hAnsi="Times New Roman"/>
          <w:b/>
          <w:lang w:eastAsia="ko-KR"/>
        </w:rPr>
        <w:t xml:space="preserve">. </w:t>
      </w:r>
    </w:p>
    <w:p w:rsidR="007E0988" w:rsidRPr="002D5EAD" w:rsidRDefault="007E0988" w:rsidP="007E0988">
      <w:pPr>
        <w:jc w:val="left"/>
        <w:rPr>
          <w:rFonts w:ascii="Times New Roman" w:eastAsia="맑은 고딕" w:hAnsi="Times New Roman"/>
          <w:b/>
          <w:szCs w:val="22"/>
          <w:lang w:eastAsia="ko-KR"/>
        </w:rPr>
      </w:pPr>
      <w:r w:rsidRPr="002D5EAD">
        <w:rPr>
          <w:rFonts w:ascii="Times New Roman" w:eastAsia="맑은 고딕" w:hAnsi="Times New Roman"/>
          <w:b/>
          <w:szCs w:val="22"/>
          <w:lang w:eastAsia="ko-KR"/>
        </w:rPr>
        <w:t xml:space="preserve">Proposal </w:t>
      </w:r>
      <w:r>
        <w:rPr>
          <w:rFonts w:ascii="Times New Roman" w:eastAsia="맑은 고딕" w:hAnsi="Times New Roman"/>
          <w:b/>
          <w:szCs w:val="22"/>
          <w:lang w:eastAsia="ko-KR"/>
        </w:rPr>
        <w:t>2</w:t>
      </w:r>
      <w:r w:rsidRPr="002D5EAD">
        <w:rPr>
          <w:rFonts w:ascii="Times New Roman" w:eastAsia="맑은 고딕" w:hAnsi="Times New Roman"/>
          <w:b/>
          <w:szCs w:val="22"/>
          <w:lang w:eastAsia="ko-KR"/>
        </w:rPr>
        <w:t>.</w:t>
      </w:r>
      <w:r>
        <w:rPr>
          <w:rFonts w:ascii="Times New Roman" w:eastAsia="맑은 고딕" w:hAnsi="Times New Roman"/>
          <w:b/>
          <w:szCs w:val="22"/>
          <w:lang w:eastAsia="ko-KR"/>
        </w:rPr>
        <w:t xml:space="preserve"> RAN2 confirms that e</w:t>
      </w:r>
      <w:r w:rsidRPr="00D45A5F">
        <w:rPr>
          <w:rFonts w:ascii="Times New Roman" w:eastAsia="맑은 고딕" w:hAnsi="Times New Roman"/>
          <w:b/>
          <w:szCs w:val="22"/>
          <w:lang w:eastAsia="ko-KR"/>
        </w:rPr>
        <w:t>xisting Rel-16 IAB can provide topology-wide fairness</w:t>
      </w:r>
      <w:r w:rsidRPr="002D5EAD">
        <w:rPr>
          <w:rFonts w:ascii="Times New Roman" w:eastAsia="맑은 고딕" w:hAnsi="Times New Roman"/>
          <w:b/>
          <w:szCs w:val="22"/>
          <w:lang w:eastAsia="ko-KR"/>
        </w:rPr>
        <w:t>.</w:t>
      </w:r>
    </w:p>
    <w:p w:rsidR="007E0988" w:rsidRPr="002D5EAD" w:rsidRDefault="007E0988" w:rsidP="007E0988">
      <w:pPr>
        <w:jc w:val="left"/>
        <w:rPr>
          <w:rFonts w:ascii="Times New Roman" w:eastAsia="맑은 고딕" w:hAnsi="Times New Roman"/>
          <w:b/>
          <w:szCs w:val="22"/>
          <w:lang w:eastAsia="ko-KR"/>
        </w:rPr>
      </w:pPr>
      <w:r w:rsidRPr="002D5EAD">
        <w:rPr>
          <w:rFonts w:ascii="Times New Roman" w:eastAsia="맑은 고딕" w:hAnsi="Times New Roman"/>
          <w:b/>
          <w:szCs w:val="22"/>
          <w:lang w:eastAsia="ko-KR"/>
        </w:rPr>
        <w:t xml:space="preserve">Proposal </w:t>
      </w:r>
      <w:r>
        <w:rPr>
          <w:rFonts w:ascii="Times New Roman" w:eastAsia="맑은 고딕" w:hAnsi="Times New Roman"/>
          <w:b/>
          <w:szCs w:val="22"/>
          <w:lang w:eastAsia="ko-KR"/>
        </w:rPr>
        <w:t>3</w:t>
      </w:r>
      <w:r w:rsidRPr="002D5EAD">
        <w:rPr>
          <w:rFonts w:ascii="Times New Roman" w:eastAsia="맑은 고딕" w:hAnsi="Times New Roman"/>
          <w:b/>
          <w:szCs w:val="22"/>
          <w:lang w:eastAsia="ko-KR"/>
        </w:rPr>
        <w:t>.</w:t>
      </w:r>
      <w:r>
        <w:rPr>
          <w:rFonts w:ascii="Times New Roman" w:eastAsia="맑은 고딕" w:hAnsi="Times New Roman"/>
          <w:b/>
          <w:szCs w:val="22"/>
          <w:lang w:eastAsia="ko-KR"/>
        </w:rPr>
        <w:t xml:space="preserve"> For topology-wide fairness, increase the number of LCGs and the number of LCH priorities are included in Rel-17 IAB </w:t>
      </w:r>
      <w:r w:rsidR="008B1DD7">
        <w:rPr>
          <w:rFonts w:ascii="Times New Roman" w:eastAsia="맑은 고딕" w:hAnsi="Times New Roman"/>
          <w:b/>
          <w:szCs w:val="22"/>
          <w:lang w:eastAsia="ko-KR"/>
        </w:rPr>
        <w:t xml:space="preserve">RAN2 </w:t>
      </w:r>
      <w:r>
        <w:rPr>
          <w:rFonts w:ascii="Times New Roman" w:eastAsia="맑은 고딕" w:hAnsi="Times New Roman"/>
          <w:b/>
          <w:szCs w:val="22"/>
          <w:lang w:eastAsia="ko-KR"/>
        </w:rPr>
        <w:t>work</w:t>
      </w:r>
      <w:r w:rsidR="008B1DD7">
        <w:rPr>
          <w:rFonts w:ascii="Times New Roman" w:eastAsia="맑은 고딕" w:hAnsi="Times New Roman"/>
          <w:b/>
          <w:szCs w:val="22"/>
          <w:lang w:eastAsia="ko-KR"/>
        </w:rPr>
        <w:t xml:space="preserve"> scope</w:t>
      </w:r>
      <w:r w:rsidRPr="002D5EAD">
        <w:rPr>
          <w:rFonts w:ascii="Times New Roman" w:eastAsia="맑은 고딕" w:hAnsi="Times New Roman"/>
          <w:b/>
          <w:szCs w:val="22"/>
          <w:lang w:eastAsia="ko-KR"/>
        </w:rPr>
        <w:t>.</w:t>
      </w:r>
    </w:p>
    <w:p w:rsidR="007E0988" w:rsidRPr="002D5EAD" w:rsidRDefault="007E0988" w:rsidP="007E0988">
      <w:pPr>
        <w:jc w:val="left"/>
        <w:rPr>
          <w:rFonts w:ascii="Times New Roman" w:eastAsia="맑은 고딕" w:hAnsi="Times New Roman"/>
          <w:b/>
          <w:szCs w:val="22"/>
          <w:lang w:eastAsia="ko-KR"/>
        </w:rPr>
      </w:pPr>
      <w:r w:rsidRPr="002D5EAD">
        <w:rPr>
          <w:rFonts w:ascii="Times New Roman" w:eastAsia="맑은 고딕" w:hAnsi="Times New Roman"/>
          <w:b/>
          <w:szCs w:val="22"/>
          <w:lang w:eastAsia="ko-KR"/>
        </w:rPr>
        <w:t xml:space="preserve">Proposal </w:t>
      </w:r>
      <w:r>
        <w:rPr>
          <w:rFonts w:ascii="Times New Roman" w:eastAsia="맑은 고딕" w:hAnsi="Times New Roman"/>
          <w:b/>
          <w:szCs w:val="22"/>
          <w:lang w:eastAsia="ko-KR"/>
        </w:rPr>
        <w:t>4</w:t>
      </w:r>
      <w:r w:rsidRPr="002D5EAD">
        <w:rPr>
          <w:rFonts w:ascii="Times New Roman" w:eastAsia="맑은 고딕" w:hAnsi="Times New Roman"/>
          <w:b/>
          <w:szCs w:val="22"/>
          <w:lang w:eastAsia="ko-KR"/>
        </w:rPr>
        <w:t>.</w:t>
      </w:r>
      <w:r>
        <w:rPr>
          <w:rFonts w:ascii="Times New Roman" w:eastAsia="맑은 고딕" w:hAnsi="Times New Roman"/>
          <w:b/>
          <w:szCs w:val="22"/>
          <w:lang w:eastAsia="ko-KR"/>
        </w:rPr>
        <w:t xml:space="preserve"> </w:t>
      </w:r>
      <w:r w:rsidRPr="0064727B">
        <w:rPr>
          <w:rFonts w:ascii="Times New Roman" w:eastAsia="맑은 고딕" w:hAnsi="Times New Roman"/>
          <w:b/>
          <w:szCs w:val="22"/>
          <w:lang w:eastAsia="ko-KR"/>
        </w:rPr>
        <w:t>Enhanc</w:t>
      </w:r>
      <w:r>
        <w:rPr>
          <w:rFonts w:ascii="Times New Roman" w:eastAsia="맑은 고딕" w:hAnsi="Times New Roman"/>
          <w:b/>
          <w:szCs w:val="22"/>
          <w:lang w:eastAsia="ko-KR"/>
        </w:rPr>
        <w:t>ing</w:t>
      </w:r>
      <w:r w:rsidRPr="0064727B">
        <w:rPr>
          <w:rFonts w:ascii="Times New Roman" w:eastAsia="맑은 고딕" w:hAnsi="Times New Roman"/>
          <w:b/>
          <w:szCs w:val="22"/>
          <w:lang w:eastAsia="ko-KR"/>
        </w:rPr>
        <w:t xml:space="preserve"> scheduling decisions of IAB nodes</w:t>
      </w:r>
      <w:r>
        <w:rPr>
          <w:rFonts w:ascii="Times New Roman" w:eastAsia="맑은 고딕" w:hAnsi="Times New Roman"/>
          <w:b/>
          <w:szCs w:val="22"/>
          <w:lang w:eastAsia="ko-KR"/>
        </w:rPr>
        <w:t xml:space="preserve"> is excluded from Rel-17 IAB </w:t>
      </w:r>
      <w:r w:rsidR="008B1DD7">
        <w:rPr>
          <w:rFonts w:ascii="Times New Roman" w:eastAsia="맑은 고딕" w:hAnsi="Times New Roman"/>
          <w:b/>
          <w:szCs w:val="22"/>
          <w:lang w:eastAsia="ko-KR"/>
        </w:rPr>
        <w:t xml:space="preserve">RAN2 </w:t>
      </w:r>
      <w:r>
        <w:rPr>
          <w:rFonts w:ascii="Times New Roman" w:eastAsia="맑은 고딕" w:hAnsi="Times New Roman"/>
          <w:b/>
          <w:szCs w:val="22"/>
          <w:lang w:eastAsia="ko-KR"/>
        </w:rPr>
        <w:t>work scope</w:t>
      </w:r>
      <w:r w:rsidRPr="002D5EAD">
        <w:rPr>
          <w:rFonts w:ascii="Times New Roman" w:eastAsia="맑은 고딕" w:hAnsi="Times New Roman"/>
          <w:b/>
          <w:szCs w:val="22"/>
          <w:lang w:eastAsia="ko-KR"/>
        </w:rPr>
        <w:t>.</w:t>
      </w:r>
    </w:p>
    <w:p w:rsidR="007E0988" w:rsidRPr="002D5EAD" w:rsidRDefault="007E0988" w:rsidP="007E0988">
      <w:pPr>
        <w:jc w:val="left"/>
        <w:rPr>
          <w:rFonts w:ascii="Times New Roman" w:eastAsia="맑은 고딕" w:hAnsi="Times New Roman"/>
          <w:b/>
          <w:szCs w:val="22"/>
          <w:lang w:eastAsia="ko-KR"/>
        </w:rPr>
      </w:pPr>
      <w:r w:rsidRPr="002D5EAD">
        <w:rPr>
          <w:rFonts w:ascii="Times New Roman" w:eastAsia="맑은 고딕" w:hAnsi="Times New Roman"/>
          <w:b/>
          <w:szCs w:val="22"/>
          <w:lang w:eastAsia="ko-KR"/>
        </w:rPr>
        <w:t xml:space="preserve">Proposal </w:t>
      </w:r>
      <w:r>
        <w:rPr>
          <w:rFonts w:ascii="Times New Roman" w:eastAsia="맑은 고딕" w:hAnsi="Times New Roman"/>
          <w:b/>
          <w:szCs w:val="22"/>
          <w:lang w:eastAsia="ko-KR"/>
        </w:rPr>
        <w:t>5</w:t>
      </w:r>
      <w:r w:rsidRPr="002D5EAD">
        <w:rPr>
          <w:rFonts w:ascii="Times New Roman" w:eastAsia="맑은 고딕" w:hAnsi="Times New Roman"/>
          <w:b/>
          <w:szCs w:val="22"/>
          <w:lang w:eastAsia="ko-KR"/>
        </w:rPr>
        <w:t>.</w:t>
      </w:r>
      <w:r>
        <w:rPr>
          <w:rFonts w:ascii="Times New Roman" w:eastAsia="맑은 고딕" w:hAnsi="Times New Roman"/>
          <w:b/>
          <w:szCs w:val="22"/>
          <w:lang w:eastAsia="ko-KR"/>
        </w:rPr>
        <w:t xml:space="preserve"> </w:t>
      </w:r>
      <w:r w:rsidRPr="0064727B">
        <w:rPr>
          <w:rFonts w:ascii="Times New Roman" w:eastAsia="맑은 고딕" w:hAnsi="Times New Roman"/>
          <w:b/>
          <w:szCs w:val="22"/>
          <w:lang w:eastAsia="ko-KR"/>
        </w:rPr>
        <w:t>F</w:t>
      </w:r>
      <w:r>
        <w:rPr>
          <w:rFonts w:ascii="Times New Roman" w:eastAsia="맑은 고딕" w:hAnsi="Times New Roman"/>
          <w:b/>
          <w:szCs w:val="22"/>
          <w:lang w:eastAsia="ko-KR"/>
        </w:rPr>
        <w:t>or f</w:t>
      </w:r>
      <w:r w:rsidRPr="0064727B">
        <w:rPr>
          <w:rFonts w:ascii="Times New Roman" w:eastAsia="맑은 고딕" w:hAnsi="Times New Roman"/>
          <w:b/>
          <w:szCs w:val="22"/>
          <w:lang w:eastAsia="ko-KR"/>
        </w:rPr>
        <w:t>urther enhance</w:t>
      </w:r>
      <w:r>
        <w:rPr>
          <w:rFonts w:ascii="Times New Roman" w:eastAsia="맑은 고딕" w:hAnsi="Times New Roman"/>
          <w:b/>
          <w:szCs w:val="22"/>
          <w:lang w:eastAsia="ko-KR"/>
        </w:rPr>
        <w:t>ment on</w:t>
      </w:r>
      <w:r w:rsidRPr="0064727B">
        <w:rPr>
          <w:rFonts w:ascii="Times New Roman" w:eastAsia="맑은 고딕" w:hAnsi="Times New Roman"/>
          <w:b/>
          <w:szCs w:val="22"/>
          <w:lang w:eastAsia="ko-KR"/>
        </w:rPr>
        <w:t xml:space="preserve"> the pre-emptive BSR procedure</w:t>
      </w:r>
      <w:r>
        <w:rPr>
          <w:rFonts w:ascii="Times New Roman" w:eastAsia="맑은 고딕" w:hAnsi="Times New Roman"/>
          <w:b/>
          <w:szCs w:val="22"/>
          <w:lang w:eastAsia="ko-KR"/>
        </w:rPr>
        <w:t>, b</w:t>
      </w:r>
      <w:r w:rsidRPr="0064727B">
        <w:rPr>
          <w:rFonts w:ascii="Times New Roman" w:eastAsia="맑은 고딕" w:hAnsi="Times New Roman"/>
          <w:b/>
          <w:szCs w:val="22"/>
          <w:lang w:eastAsia="ko-KR"/>
        </w:rPr>
        <w:t>uffer size calculation for Pre-emptive BSR</w:t>
      </w:r>
      <w:r>
        <w:rPr>
          <w:rFonts w:ascii="Times New Roman" w:eastAsia="맑은 고딕" w:hAnsi="Times New Roman"/>
          <w:b/>
          <w:szCs w:val="22"/>
          <w:lang w:eastAsia="ko-KR"/>
        </w:rPr>
        <w:t xml:space="preserve"> is included in Rel-17 IAB </w:t>
      </w:r>
      <w:r w:rsidR="008B1DD7">
        <w:rPr>
          <w:rFonts w:ascii="Times New Roman" w:eastAsia="맑은 고딕" w:hAnsi="Times New Roman"/>
          <w:b/>
          <w:szCs w:val="22"/>
          <w:lang w:eastAsia="ko-KR"/>
        </w:rPr>
        <w:t xml:space="preserve">RAN2 </w:t>
      </w:r>
      <w:r>
        <w:rPr>
          <w:rFonts w:ascii="Times New Roman" w:eastAsia="맑은 고딕" w:hAnsi="Times New Roman"/>
          <w:b/>
          <w:szCs w:val="22"/>
          <w:lang w:eastAsia="ko-KR"/>
        </w:rPr>
        <w:t>work</w:t>
      </w:r>
      <w:r w:rsidR="008B1DD7">
        <w:rPr>
          <w:rFonts w:ascii="Times New Roman" w:eastAsia="맑은 고딕" w:hAnsi="Times New Roman"/>
          <w:b/>
          <w:szCs w:val="22"/>
          <w:lang w:eastAsia="ko-KR"/>
        </w:rPr>
        <w:t xml:space="preserve"> scope</w:t>
      </w:r>
      <w:r w:rsidRPr="002D5EAD">
        <w:rPr>
          <w:rFonts w:ascii="Times New Roman" w:eastAsia="맑은 고딕" w:hAnsi="Times New Roman"/>
          <w:b/>
          <w:szCs w:val="22"/>
          <w:lang w:eastAsia="ko-KR"/>
        </w:rPr>
        <w:t>.</w:t>
      </w:r>
    </w:p>
    <w:p w:rsidR="007E0988" w:rsidRPr="002D5EAD" w:rsidRDefault="007E0988" w:rsidP="007E0988">
      <w:pPr>
        <w:jc w:val="left"/>
        <w:rPr>
          <w:rFonts w:ascii="Times New Roman" w:eastAsia="맑은 고딕" w:hAnsi="Times New Roman"/>
          <w:b/>
          <w:szCs w:val="22"/>
          <w:lang w:eastAsia="ko-KR"/>
        </w:rPr>
      </w:pPr>
      <w:r w:rsidRPr="002D5EAD">
        <w:rPr>
          <w:rFonts w:ascii="Times New Roman" w:eastAsia="맑은 고딕" w:hAnsi="Times New Roman"/>
          <w:b/>
          <w:szCs w:val="22"/>
          <w:lang w:eastAsia="ko-KR"/>
        </w:rPr>
        <w:t xml:space="preserve">Proposal </w:t>
      </w:r>
      <w:r>
        <w:rPr>
          <w:rFonts w:ascii="Times New Roman" w:eastAsia="맑은 고딕" w:hAnsi="Times New Roman"/>
          <w:b/>
          <w:szCs w:val="22"/>
          <w:lang w:eastAsia="ko-KR"/>
        </w:rPr>
        <w:t>6</w:t>
      </w:r>
      <w:r w:rsidRPr="002D5EAD">
        <w:rPr>
          <w:rFonts w:ascii="Times New Roman" w:eastAsia="맑은 고딕" w:hAnsi="Times New Roman"/>
          <w:b/>
          <w:szCs w:val="22"/>
          <w:lang w:eastAsia="ko-KR"/>
        </w:rPr>
        <w:t>.</w:t>
      </w:r>
      <w:r>
        <w:rPr>
          <w:rFonts w:ascii="Times New Roman" w:eastAsia="맑은 고딕" w:hAnsi="Times New Roman"/>
          <w:b/>
          <w:szCs w:val="22"/>
          <w:lang w:eastAsia="ko-KR"/>
        </w:rPr>
        <w:t xml:space="preserve"> </w:t>
      </w:r>
      <w:r w:rsidRPr="0064727B">
        <w:rPr>
          <w:rFonts w:ascii="Times New Roman" w:eastAsia="맑은 고딕" w:hAnsi="Times New Roman"/>
          <w:b/>
          <w:szCs w:val="22"/>
          <w:lang w:eastAsia="ko-KR"/>
        </w:rPr>
        <w:t xml:space="preserve">PDB management including enabling packet discarding by intermediate </w:t>
      </w:r>
      <w:r>
        <w:rPr>
          <w:rFonts w:ascii="Times New Roman" w:eastAsia="맑은 고딕" w:hAnsi="Times New Roman"/>
          <w:b/>
          <w:szCs w:val="22"/>
          <w:lang w:eastAsia="ko-KR"/>
        </w:rPr>
        <w:t xml:space="preserve">IAB </w:t>
      </w:r>
      <w:r w:rsidRPr="0064727B">
        <w:rPr>
          <w:rFonts w:ascii="Times New Roman" w:eastAsia="맑은 고딕" w:hAnsi="Times New Roman"/>
          <w:b/>
          <w:szCs w:val="22"/>
          <w:lang w:eastAsia="ko-KR"/>
        </w:rPr>
        <w:t>nodes</w:t>
      </w:r>
      <w:r w:rsidRPr="003D2074">
        <w:rPr>
          <w:rFonts w:ascii="Times New Roman" w:eastAsia="맑은 고딕" w:hAnsi="Times New Roman"/>
          <w:b/>
          <w:szCs w:val="22"/>
          <w:lang w:eastAsia="ko-KR"/>
        </w:rPr>
        <w:t xml:space="preserve"> </w:t>
      </w:r>
      <w:r>
        <w:rPr>
          <w:rFonts w:ascii="Times New Roman" w:eastAsia="맑은 고딕" w:hAnsi="Times New Roman"/>
          <w:b/>
          <w:szCs w:val="22"/>
          <w:lang w:eastAsia="ko-KR"/>
        </w:rPr>
        <w:t xml:space="preserve">is excluded from Rel-17 IAB </w:t>
      </w:r>
      <w:r w:rsidR="008B1DD7">
        <w:rPr>
          <w:rFonts w:ascii="Times New Roman" w:eastAsia="맑은 고딕" w:hAnsi="Times New Roman"/>
          <w:b/>
          <w:szCs w:val="22"/>
          <w:lang w:eastAsia="ko-KR"/>
        </w:rPr>
        <w:t xml:space="preserve">RAN2 </w:t>
      </w:r>
      <w:r>
        <w:rPr>
          <w:rFonts w:ascii="Times New Roman" w:eastAsia="맑은 고딕" w:hAnsi="Times New Roman"/>
          <w:b/>
          <w:szCs w:val="22"/>
          <w:lang w:eastAsia="ko-KR"/>
        </w:rPr>
        <w:t>work scope</w:t>
      </w:r>
      <w:r w:rsidRPr="002D5EAD">
        <w:rPr>
          <w:rFonts w:ascii="Times New Roman" w:eastAsia="맑은 고딕" w:hAnsi="Times New Roman"/>
          <w:b/>
          <w:szCs w:val="22"/>
          <w:lang w:eastAsia="ko-KR"/>
        </w:rPr>
        <w:t>.</w:t>
      </w:r>
    </w:p>
    <w:p w:rsidR="007E0988" w:rsidRPr="002D5EAD" w:rsidRDefault="007E0988" w:rsidP="007E0988">
      <w:pPr>
        <w:jc w:val="left"/>
        <w:rPr>
          <w:rFonts w:ascii="Times New Roman" w:eastAsia="맑은 고딕" w:hAnsi="Times New Roman"/>
          <w:b/>
          <w:szCs w:val="22"/>
          <w:lang w:eastAsia="ko-KR"/>
        </w:rPr>
      </w:pPr>
      <w:r w:rsidRPr="002D5EAD">
        <w:rPr>
          <w:rFonts w:ascii="Times New Roman" w:eastAsia="맑은 고딕" w:hAnsi="Times New Roman"/>
          <w:b/>
          <w:szCs w:val="22"/>
          <w:lang w:eastAsia="ko-KR"/>
        </w:rPr>
        <w:t xml:space="preserve">Proposal </w:t>
      </w:r>
      <w:r>
        <w:rPr>
          <w:rFonts w:ascii="Times New Roman" w:eastAsia="맑은 고딕" w:hAnsi="Times New Roman"/>
          <w:b/>
          <w:szCs w:val="22"/>
          <w:lang w:eastAsia="ko-KR"/>
        </w:rPr>
        <w:t>7</w:t>
      </w:r>
      <w:r w:rsidRPr="002D5EAD">
        <w:rPr>
          <w:rFonts w:ascii="Times New Roman" w:eastAsia="맑은 고딕" w:hAnsi="Times New Roman"/>
          <w:b/>
          <w:szCs w:val="22"/>
          <w:lang w:eastAsia="ko-KR"/>
        </w:rPr>
        <w:t>.</w:t>
      </w:r>
      <w:r>
        <w:rPr>
          <w:rFonts w:ascii="Times New Roman" w:eastAsia="맑은 고딕" w:hAnsi="Times New Roman"/>
          <w:b/>
          <w:szCs w:val="22"/>
          <w:lang w:eastAsia="ko-KR"/>
        </w:rPr>
        <w:t xml:space="preserve"> L</w:t>
      </w:r>
      <w:r w:rsidRPr="004C6D32">
        <w:rPr>
          <w:rFonts w:ascii="Times New Roman" w:eastAsia="맑은 고딕" w:hAnsi="Times New Roman"/>
          <w:b/>
          <w:szCs w:val="22"/>
          <w:lang w:eastAsia="ko-KR"/>
        </w:rPr>
        <w:t xml:space="preserve">ocal re-routing in case of congestion </w:t>
      </w:r>
      <w:r>
        <w:rPr>
          <w:rFonts w:ascii="Times New Roman" w:eastAsia="맑은 고딕" w:hAnsi="Times New Roman"/>
          <w:b/>
          <w:szCs w:val="22"/>
          <w:lang w:eastAsia="ko-KR"/>
        </w:rPr>
        <w:t xml:space="preserve">is included in Rel-17 IAB </w:t>
      </w:r>
      <w:r w:rsidR="008B1DD7">
        <w:rPr>
          <w:rFonts w:ascii="Times New Roman" w:eastAsia="맑은 고딕" w:hAnsi="Times New Roman"/>
          <w:b/>
          <w:szCs w:val="22"/>
          <w:lang w:eastAsia="ko-KR"/>
        </w:rPr>
        <w:t xml:space="preserve">RAN2 </w:t>
      </w:r>
      <w:r>
        <w:rPr>
          <w:rFonts w:ascii="Times New Roman" w:eastAsia="맑은 고딕" w:hAnsi="Times New Roman"/>
          <w:b/>
          <w:szCs w:val="22"/>
          <w:lang w:eastAsia="ko-KR"/>
        </w:rPr>
        <w:t>work</w:t>
      </w:r>
      <w:r w:rsidR="008B1DD7">
        <w:rPr>
          <w:rFonts w:ascii="Times New Roman" w:eastAsia="맑은 고딕" w:hAnsi="Times New Roman"/>
          <w:b/>
          <w:szCs w:val="22"/>
          <w:lang w:eastAsia="ko-KR"/>
        </w:rPr>
        <w:t xml:space="preserve"> scope</w:t>
      </w:r>
      <w:r w:rsidRPr="002D5EAD">
        <w:rPr>
          <w:rFonts w:ascii="Times New Roman" w:eastAsia="맑은 고딕" w:hAnsi="Times New Roman"/>
          <w:b/>
          <w:szCs w:val="22"/>
          <w:lang w:eastAsia="ko-KR"/>
        </w:rPr>
        <w:t>.</w:t>
      </w:r>
    </w:p>
    <w:p w:rsidR="007E0988" w:rsidRPr="002D5EAD" w:rsidRDefault="007E0988" w:rsidP="007E0988">
      <w:pPr>
        <w:jc w:val="left"/>
        <w:rPr>
          <w:rFonts w:ascii="Times New Roman" w:eastAsia="맑은 고딕" w:hAnsi="Times New Roman"/>
          <w:b/>
          <w:szCs w:val="22"/>
          <w:lang w:eastAsia="ko-KR"/>
        </w:rPr>
      </w:pPr>
      <w:r w:rsidRPr="002D5EAD">
        <w:rPr>
          <w:rFonts w:ascii="Times New Roman" w:eastAsia="맑은 고딕" w:hAnsi="Times New Roman"/>
          <w:b/>
          <w:szCs w:val="22"/>
          <w:lang w:eastAsia="ko-KR"/>
        </w:rPr>
        <w:t xml:space="preserve">Proposal </w:t>
      </w:r>
      <w:r>
        <w:rPr>
          <w:rFonts w:ascii="Times New Roman" w:eastAsia="맑은 고딕" w:hAnsi="Times New Roman"/>
          <w:b/>
          <w:szCs w:val="22"/>
          <w:lang w:eastAsia="ko-KR"/>
        </w:rPr>
        <w:t>8</w:t>
      </w:r>
      <w:r w:rsidRPr="002D5EAD">
        <w:rPr>
          <w:rFonts w:ascii="Times New Roman" w:eastAsia="맑은 고딕" w:hAnsi="Times New Roman"/>
          <w:b/>
          <w:szCs w:val="22"/>
          <w:lang w:eastAsia="ko-KR"/>
        </w:rPr>
        <w:t>.</w:t>
      </w:r>
      <w:r>
        <w:rPr>
          <w:rFonts w:ascii="Times New Roman" w:eastAsia="맑은 고딕" w:hAnsi="Times New Roman"/>
          <w:b/>
          <w:szCs w:val="22"/>
          <w:lang w:eastAsia="ko-KR"/>
        </w:rPr>
        <w:t xml:space="preserve"> M</w:t>
      </w:r>
      <w:r w:rsidRPr="00521EDA">
        <w:rPr>
          <w:rFonts w:ascii="Times New Roman" w:eastAsia="맑은 고딕" w:hAnsi="Times New Roman"/>
          <w:b/>
          <w:szCs w:val="22"/>
          <w:lang w:eastAsia="ko-KR"/>
        </w:rPr>
        <w:t>itigat</w:t>
      </w:r>
      <w:r>
        <w:rPr>
          <w:rFonts w:ascii="Times New Roman" w:eastAsia="맑은 고딕" w:hAnsi="Times New Roman"/>
          <w:b/>
          <w:szCs w:val="22"/>
          <w:lang w:eastAsia="ko-KR"/>
        </w:rPr>
        <w:t>ing</w:t>
      </w:r>
      <w:r w:rsidRPr="00521EDA">
        <w:rPr>
          <w:rFonts w:ascii="Times New Roman" w:eastAsia="맑은 고딕" w:hAnsi="Times New Roman"/>
          <w:b/>
          <w:szCs w:val="22"/>
          <w:lang w:eastAsia="ko-KR"/>
        </w:rPr>
        <w:t xml:space="preserve"> long-term congestion using Rel-16 </w:t>
      </w:r>
      <w:proofErr w:type="spellStart"/>
      <w:r w:rsidRPr="00521EDA">
        <w:rPr>
          <w:rFonts w:ascii="Times New Roman" w:eastAsia="맑은 고딕" w:hAnsi="Times New Roman"/>
          <w:b/>
          <w:szCs w:val="22"/>
          <w:lang w:eastAsia="ko-KR"/>
        </w:rPr>
        <w:t>HbH</w:t>
      </w:r>
      <w:proofErr w:type="spellEnd"/>
      <w:r w:rsidRPr="00521EDA">
        <w:rPr>
          <w:rFonts w:ascii="Times New Roman" w:eastAsia="맑은 고딕" w:hAnsi="Times New Roman"/>
          <w:b/>
          <w:szCs w:val="22"/>
          <w:lang w:eastAsia="ko-KR"/>
        </w:rPr>
        <w:t xml:space="preserve"> design</w:t>
      </w:r>
      <w:r>
        <w:rPr>
          <w:rFonts w:ascii="Times New Roman" w:eastAsia="맑은 고딕" w:hAnsi="Times New Roman"/>
          <w:b/>
          <w:szCs w:val="22"/>
          <w:lang w:eastAsia="ko-KR"/>
        </w:rPr>
        <w:t xml:space="preserve"> is excluded from Rel-17 IAB </w:t>
      </w:r>
      <w:r w:rsidR="008B1DD7">
        <w:rPr>
          <w:rFonts w:ascii="Times New Roman" w:eastAsia="맑은 고딕" w:hAnsi="Times New Roman"/>
          <w:b/>
          <w:szCs w:val="22"/>
          <w:lang w:eastAsia="ko-KR"/>
        </w:rPr>
        <w:t xml:space="preserve">RAN2 </w:t>
      </w:r>
      <w:r>
        <w:rPr>
          <w:rFonts w:ascii="Times New Roman" w:eastAsia="맑은 고딕" w:hAnsi="Times New Roman"/>
          <w:b/>
          <w:szCs w:val="22"/>
          <w:lang w:eastAsia="ko-KR"/>
        </w:rPr>
        <w:t>work scope</w:t>
      </w:r>
      <w:r w:rsidRPr="002D5EAD">
        <w:rPr>
          <w:rFonts w:ascii="Times New Roman" w:eastAsia="맑은 고딕" w:hAnsi="Times New Roman"/>
          <w:b/>
          <w:szCs w:val="22"/>
          <w:lang w:eastAsia="ko-KR"/>
        </w:rPr>
        <w:t>.</w:t>
      </w:r>
    </w:p>
    <w:p w:rsidR="007E0988" w:rsidRPr="002D5EAD" w:rsidRDefault="007E0988" w:rsidP="007E0988">
      <w:pPr>
        <w:jc w:val="left"/>
        <w:rPr>
          <w:rFonts w:ascii="Times New Roman" w:eastAsia="맑은 고딕" w:hAnsi="Times New Roman"/>
          <w:b/>
          <w:szCs w:val="22"/>
          <w:lang w:eastAsia="ko-KR"/>
        </w:rPr>
      </w:pPr>
      <w:r w:rsidRPr="002D5EAD">
        <w:rPr>
          <w:rFonts w:ascii="Times New Roman" w:eastAsia="맑은 고딕" w:hAnsi="Times New Roman"/>
          <w:b/>
          <w:szCs w:val="22"/>
          <w:lang w:eastAsia="ko-KR"/>
        </w:rPr>
        <w:t xml:space="preserve">Proposal </w:t>
      </w:r>
      <w:r>
        <w:rPr>
          <w:rFonts w:ascii="Times New Roman" w:eastAsia="맑은 고딕" w:hAnsi="Times New Roman"/>
          <w:b/>
          <w:szCs w:val="22"/>
          <w:lang w:eastAsia="ko-KR"/>
        </w:rPr>
        <w:t>9</w:t>
      </w:r>
      <w:r w:rsidRPr="002D5EAD">
        <w:rPr>
          <w:rFonts w:ascii="Times New Roman" w:eastAsia="맑은 고딕" w:hAnsi="Times New Roman"/>
          <w:b/>
          <w:szCs w:val="22"/>
          <w:lang w:eastAsia="ko-KR"/>
        </w:rPr>
        <w:t>.</w:t>
      </w:r>
      <w:r>
        <w:rPr>
          <w:rFonts w:ascii="Times New Roman" w:eastAsia="맑은 고딕" w:hAnsi="Times New Roman"/>
          <w:b/>
          <w:szCs w:val="22"/>
          <w:lang w:eastAsia="ko-KR"/>
        </w:rPr>
        <w:t xml:space="preserve"> </w:t>
      </w:r>
      <w:r w:rsidRPr="00FF2B03">
        <w:rPr>
          <w:rFonts w:ascii="Times New Roman" w:eastAsia="맑은 고딕" w:hAnsi="Times New Roman"/>
          <w:b/>
          <w:szCs w:val="22"/>
          <w:lang w:eastAsia="ko-KR"/>
        </w:rPr>
        <w:t xml:space="preserve">RAN2 </w:t>
      </w:r>
      <w:r>
        <w:rPr>
          <w:rFonts w:ascii="Times New Roman" w:eastAsia="맑은 고딕" w:hAnsi="Times New Roman"/>
          <w:b/>
          <w:szCs w:val="22"/>
          <w:lang w:eastAsia="ko-KR"/>
        </w:rPr>
        <w:t xml:space="preserve">confirms that </w:t>
      </w:r>
      <w:r w:rsidRPr="00FF2B03">
        <w:rPr>
          <w:rFonts w:ascii="Times New Roman" w:eastAsia="맑은 고딕" w:hAnsi="Times New Roman"/>
          <w:b/>
          <w:szCs w:val="22"/>
          <w:lang w:eastAsia="ko-KR"/>
        </w:rPr>
        <w:t xml:space="preserve">UL </w:t>
      </w:r>
      <w:proofErr w:type="spellStart"/>
      <w:r w:rsidRPr="00FF2B03">
        <w:rPr>
          <w:rFonts w:ascii="Times New Roman" w:eastAsia="맑은 고딕" w:hAnsi="Times New Roman"/>
          <w:b/>
          <w:szCs w:val="22"/>
          <w:lang w:eastAsia="ko-KR"/>
        </w:rPr>
        <w:t>HbH</w:t>
      </w:r>
      <w:proofErr w:type="spellEnd"/>
      <w:r w:rsidRPr="00FF2B03">
        <w:rPr>
          <w:rFonts w:ascii="Times New Roman" w:eastAsia="맑은 고딕" w:hAnsi="Times New Roman"/>
          <w:b/>
          <w:szCs w:val="22"/>
          <w:lang w:eastAsia="ko-KR"/>
        </w:rPr>
        <w:t xml:space="preserve"> flow control </w:t>
      </w:r>
      <w:r>
        <w:rPr>
          <w:rFonts w:ascii="Times New Roman" w:eastAsia="맑은 고딕" w:hAnsi="Times New Roman"/>
          <w:b/>
          <w:szCs w:val="22"/>
          <w:lang w:eastAsia="ko-KR"/>
        </w:rPr>
        <w:t xml:space="preserve">is excluded from Rel-17 IAB </w:t>
      </w:r>
      <w:r w:rsidR="008B1DD7">
        <w:rPr>
          <w:rFonts w:ascii="Times New Roman" w:eastAsia="맑은 고딕" w:hAnsi="Times New Roman"/>
          <w:b/>
          <w:szCs w:val="22"/>
          <w:lang w:eastAsia="ko-KR"/>
        </w:rPr>
        <w:t xml:space="preserve">RAN2 </w:t>
      </w:r>
      <w:r>
        <w:rPr>
          <w:rFonts w:ascii="Times New Roman" w:eastAsia="맑은 고딕" w:hAnsi="Times New Roman"/>
          <w:b/>
          <w:szCs w:val="22"/>
          <w:lang w:eastAsia="ko-KR"/>
        </w:rPr>
        <w:t>work scope</w:t>
      </w:r>
      <w:r w:rsidRPr="002D5EAD">
        <w:rPr>
          <w:rFonts w:ascii="Times New Roman" w:eastAsia="맑은 고딕" w:hAnsi="Times New Roman"/>
          <w:b/>
          <w:szCs w:val="22"/>
          <w:lang w:eastAsia="ko-KR"/>
        </w:rPr>
        <w:t>.</w:t>
      </w:r>
    </w:p>
    <w:p w:rsidR="007E0988" w:rsidRPr="007E0988" w:rsidRDefault="007E0988" w:rsidP="002635CD">
      <w:pPr>
        <w:jc w:val="left"/>
        <w:rPr>
          <w:rFonts w:ascii="Times New Roman" w:eastAsia="맑은 고딕" w:hAnsi="Times New Roman"/>
          <w:szCs w:val="22"/>
          <w:lang w:eastAsia="ko-KR"/>
        </w:rPr>
      </w:pPr>
    </w:p>
    <w:sectPr w:rsidR="007E0988" w:rsidRPr="007E0988">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367C" w:rsidRDefault="005F367C">
      <w:pPr>
        <w:spacing w:after="0"/>
      </w:pPr>
      <w:r>
        <w:separator/>
      </w:r>
    </w:p>
  </w:endnote>
  <w:endnote w:type="continuationSeparator" w:id="0">
    <w:p w:rsidR="005F367C" w:rsidRDefault="005F36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ËÎÌå"/>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돋움체">
    <w:panose1 w:val="020B0609000101010101"/>
    <w:charset w:val="81"/>
    <w:family w:val="modern"/>
    <w:pitch w:val="fixed"/>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roman"/>
    <w:notTrueType/>
    <w:pitch w:val="fixed"/>
    <w:sig w:usb0="00000001" w:usb1="08070000" w:usb2="00000010" w:usb3="00000000" w:csb0="00020000" w:csb1="00000000"/>
  </w:font>
  <w:font w:name="바탕">
    <w:altName w:val="¹ÙÅÁ"/>
    <w:panose1 w:val="02030600000101010101"/>
    <w:charset w:val="81"/>
    <w:family w:val="roman"/>
    <w:pitch w:val="variable"/>
    <w:sig w:usb0="B00002AF" w:usb1="69D77CFB" w:usb2="00000030" w:usb3="00000000" w:csb0="0008009F" w:csb1="00000000"/>
  </w:font>
  <w:font w:name="DengXian">
    <w:altName w:val="µÈÏß"/>
    <w:charset w:val="86"/>
    <w:family w:val="auto"/>
    <w:pitch w:val="variable"/>
    <w:sig w:usb0="00000287"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7B6B" w:rsidRDefault="00AB7B6B">
    <w:pPr>
      <w:pStyle w:val="a3"/>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367C" w:rsidRDefault="005F367C">
      <w:pPr>
        <w:spacing w:after="0"/>
      </w:pPr>
      <w:r>
        <w:separator/>
      </w:r>
    </w:p>
  </w:footnote>
  <w:footnote w:type="continuationSeparator" w:id="0">
    <w:p w:rsidR="005F367C" w:rsidRDefault="005F367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7B6B" w:rsidRDefault="00AB7B6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D71C88"/>
    <w:multiLevelType w:val="hybridMultilevel"/>
    <w:tmpl w:val="B860E7FA"/>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DB04E58"/>
    <w:multiLevelType w:val="hybridMultilevel"/>
    <w:tmpl w:val="9CC256E6"/>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34E412D"/>
    <w:multiLevelType w:val="hybridMultilevel"/>
    <w:tmpl w:val="87E02BB0"/>
    <w:lvl w:ilvl="0" w:tplc="E3E67D7C">
      <w:numFmt w:val="bullet"/>
      <w:lvlText w:val="•"/>
      <w:lvlJc w:val="left"/>
      <w:pPr>
        <w:ind w:left="1195" w:hanging="795"/>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77F6785"/>
    <w:multiLevelType w:val="hybridMultilevel"/>
    <w:tmpl w:val="2C785E5E"/>
    <w:lvl w:ilvl="0" w:tplc="39221820">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3237E43"/>
    <w:multiLevelType w:val="hybridMultilevel"/>
    <w:tmpl w:val="F81E4E78"/>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55FA2BD5"/>
    <w:multiLevelType w:val="hybridMultilevel"/>
    <w:tmpl w:val="741E06BA"/>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58BA19ED"/>
    <w:multiLevelType w:val="hybridMultilevel"/>
    <w:tmpl w:val="A844D52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606A7F25"/>
    <w:multiLevelType w:val="hybridMultilevel"/>
    <w:tmpl w:val="09929C62"/>
    <w:lvl w:ilvl="0" w:tplc="A5681790">
      <w:start w:val="5"/>
      <w:numFmt w:val="bullet"/>
      <w:lvlText w:val="-"/>
      <w:lvlJc w:val="left"/>
      <w:pPr>
        <w:ind w:left="420" w:hanging="420"/>
      </w:pPr>
      <w:rPr>
        <w:rFonts w:ascii="Calibri Light" w:eastAsia="Calibri Light" w:hAnsi="Calibri Light" w:cs="Calibri Light" w:hint="default"/>
        <w:b/>
        <w:i w:val="0"/>
        <w:color w:val="auto"/>
        <w:sz w:val="22"/>
      </w:rPr>
    </w:lvl>
    <w:lvl w:ilvl="1" w:tplc="04090003" w:tentative="1">
      <w:start w:val="1"/>
      <w:numFmt w:val="bullet"/>
      <w:lvlText w:val=""/>
      <w:lvlJc w:val="left"/>
      <w:pPr>
        <w:ind w:left="840" w:hanging="420"/>
      </w:pPr>
      <w:rPr>
        <w:rFonts w:ascii="돋움체" w:hAnsi="돋움체" w:hint="default"/>
      </w:rPr>
    </w:lvl>
    <w:lvl w:ilvl="2" w:tplc="04090005" w:tentative="1">
      <w:start w:val="1"/>
      <w:numFmt w:val="bullet"/>
      <w:lvlText w:val=""/>
      <w:lvlJc w:val="left"/>
      <w:pPr>
        <w:ind w:left="1260" w:hanging="420"/>
      </w:pPr>
      <w:rPr>
        <w:rFonts w:ascii="돋움체" w:hAnsi="돋움체" w:hint="default"/>
      </w:rPr>
    </w:lvl>
    <w:lvl w:ilvl="3" w:tplc="04090001" w:tentative="1">
      <w:start w:val="1"/>
      <w:numFmt w:val="bullet"/>
      <w:lvlText w:val=""/>
      <w:lvlJc w:val="left"/>
      <w:pPr>
        <w:ind w:left="1680" w:hanging="420"/>
      </w:pPr>
      <w:rPr>
        <w:rFonts w:ascii="돋움체" w:hAnsi="돋움체" w:hint="default"/>
      </w:rPr>
    </w:lvl>
    <w:lvl w:ilvl="4" w:tplc="04090003" w:tentative="1">
      <w:start w:val="1"/>
      <w:numFmt w:val="bullet"/>
      <w:lvlText w:val=""/>
      <w:lvlJc w:val="left"/>
      <w:pPr>
        <w:ind w:left="2100" w:hanging="420"/>
      </w:pPr>
      <w:rPr>
        <w:rFonts w:ascii="돋움체" w:hAnsi="돋움체" w:hint="default"/>
      </w:rPr>
    </w:lvl>
    <w:lvl w:ilvl="5" w:tplc="04090005" w:tentative="1">
      <w:start w:val="1"/>
      <w:numFmt w:val="bullet"/>
      <w:lvlText w:val=""/>
      <w:lvlJc w:val="left"/>
      <w:pPr>
        <w:ind w:left="2520" w:hanging="420"/>
      </w:pPr>
      <w:rPr>
        <w:rFonts w:ascii="돋움체" w:hAnsi="돋움체" w:hint="default"/>
      </w:rPr>
    </w:lvl>
    <w:lvl w:ilvl="6" w:tplc="04090001" w:tentative="1">
      <w:start w:val="1"/>
      <w:numFmt w:val="bullet"/>
      <w:lvlText w:val=""/>
      <w:lvlJc w:val="left"/>
      <w:pPr>
        <w:ind w:left="2940" w:hanging="420"/>
      </w:pPr>
      <w:rPr>
        <w:rFonts w:ascii="돋움체" w:hAnsi="돋움체" w:hint="default"/>
      </w:rPr>
    </w:lvl>
    <w:lvl w:ilvl="7" w:tplc="04090003" w:tentative="1">
      <w:start w:val="1"/>
      <w:numFmt w:val="bullet"/>
      <w:lvlText w:val=""/>
      <w:lvlJc w:val="left"/>
      <w:pPr>
        <w:ind w:left="3360" w:hanging="420"/>
      </w:pPr>
      <w:rPr>
        <w:rFonts w:ascii="돋움체" w:hAnsi="돋움체" w:hint="default"/>
      </w:rPr>
    </w:lvl>
    <w:lvl w:ilvl="8" w:tplc="04090005" w:tentative="1">
      <w:start w:val="1"/>
      <w:numFmt w:val="bullet"/>
      <w:lvlText w:val=""/>
      <w:lvlJc w:val="left"/>
      <w:pPr>
        <w:ind w:left="3780" w:hanging="420"/>
      </w:pPr>
      <w:rPr>
        <w:rFonts w:ascii="돋움체" w:hAnsi="돋움체" w:hint="default"/>
      </w:rPr>
    </w:lvl>
  </w:abstractNum>
  <w:abstractNum w:abstractNumId="9" w15:restartNumberingAfterBreak="0">
    <w:nsid w:val="67737EBB"/>
    <w:multiLevelType w:val="hybridMultilevel"/>
    <w:tmpl w:val="5AEA551A"/>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6E35273F"/>
    <w:multiLevelType w:val="hybridMultilevel"/>
    <w:tmpl w:val="778489B2"/>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34E4A14"/>
    <w:multiLevelType w:val="hybridMultilevel"/>
    <w:tmpl w:val="5626689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79F213E4"/>
    <w:multiLevelType w:val="hybridMultilevel"/>
    <w:tmpl w:val="73945A58"/>
    <w:lvl w:ilvl="0" w:tplc="CF4ACAF4">
      <w:start w:val="1"/>
      <w:numFmt w:val="bullet"/>
      <w:lvlText w:val=""/>
      <w:lvlJc w:val="left"/>
      <w:pPr>
        <w:ind w:left="800" w:hanging="400"/>
      </w:pPr>
      <w:rPr>
        <w:rFonts w:ascii="Symbol" w:hAnsi="Symbol" w:hint="default"/>
        <w:lang w:val="en-G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7"/>
  </w:num>
  <w:num w:numId="3">
    <w:abstractNumId w:val="1"/>
  </w:num>
  <w:num w:numId="4">
    <w:abstractNumId w:val="10"/>
  </w:num>
  <w:num w:numId="5">
    <w:abstractNumId w:val="12"/>
  </w:num>
  <w:num w:numId="6">
    <w:abstractNumId w:val="5"/>
  </w:num>
  <w:num w:numId="7">
    <w:abstractNumId w:val="9"/>
  </w:num>
  <w:num w:numId="8">
    <w:abstractNumId w:val="6"/>
  </w:num>
  <w:num w:numId="9">
    <w:abstractNumId w:val="11"/>
  </w:num>
  <w:num w:numId="10">
    <w:abstractNumId w:val="2"/>
  </w:num>
  <w:num w:numId="11">
    <w:abstractNumId w:val="3"/>
  </w:num>
  <w:num w:numId="12">
    <w:abstractNumId w:val="11"/>
  </w:num>
  <w:num w:numId="13">
    <w:abstractNumId w:val="4"/>
  </w:num>
  <w:num w:numId="14">
    <w:abstractNumId w:val="8"/>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0C9"/>
    <w:rsid w:val="000002A2"/>
    <w:rsid w:val="00001688"/>
    <w:rsid w:val="00003507"/>
    <w:rsid w:val="00006FCF"/>
    <w:rsid w:val="00013FE0"/>
    <w:rsid w:val="00020153"/>
    <w:rsid w:val="000213E7"/>
    <w:rsid w:val="00022BF0"/>
    <w:rsid w:val="000232B4"/>
    <w:rsid w:val="00027A6C"/>
    <w:rsid w:val="000305E0"/>
    <w:rsid w:val="00040B9D"/>
    <w:rsid w:val="000458CC"/>
    <w:rsid w:val="0004747C"/>
    <w:rsid w:val="00047728"/>
    <w:rsid w:val="00050DDD"/>
    <w:rsid w:val="000545C4"/>
    <w:rsid w:val="0005478F"/>
    <w:rsid w:val="000600BF"/>
    <w:rsid w:val="000669DC"/>
    <w:rsid w:val="00067361"/>
    <w:rsid w:val="000819E8"/>
    <w:rsid w:val="00083523"/>
    <w:rsid w:val="00090166"/>
    <w:rsid w:val="00092E43"/>
    <w:rsid w:val="00093339"/>
    <w:rsid w:val="00094E5F"/>
    <w:rsid w:val="000961D6"/>
    <w:rsid w:val="000A1C00"/>
    <w:rsid w:val="000A33D9"/>
    <w:rsid w:val="000B0A60"/>
    <w:rsid w:val="000C4062"/>
    <w:rsid w:val="000D4F56"/>
    <w:rsid w:val="000D7090"/>
    <w:rsid w:val="000E176A"/>
    <w:rsid w:val="000E234F"/>
    <w:rsid w:val="000E5B71"/>
    <w:rsid w:val="000E76E1"/>
    <w:rsid w:val="00100BF3"/>
    <w:rsid w:val="00102781"/>
    <w:rsid w:val="00105F02"/>
    <w:rsid w:val="00106C02"/>
    <w:rsid w:val="00107E19"/>
    <w:rsid w:val="0012116C"/>
    <w:rsid w:val="0012162A"/>
    <w:rsid w:val="00131637"/>
    <w:rsid w:val="00131CFB"/>
    <w:rsid w:val="001344E5"/>
    <w:rsid w:val="00134879"/>
    <w:rsid w:val="00147E50"/>
    <w:rsid w:val="0015127E"/>
    <w:rsid w:val="0015710C"/>
    <w:rsid w:val="001714C3"/>
    <w:rsid w:val="00176668"/>
    <w:rsid w:val="00190088"/>
    <w:rsid w:val="001929B7"/>
    <w:rsid w:val="001A0B69"/>
    <w:rsid w:val="001B35EB"/>
    <w:rsid w:val="001B3D5D"/>
    <w:rsid w:val="001C2F80"/>
    <w:rsid w:val="001C5A57"/>
    <w:rsid w:val="001C5B25"/>
    <w:rsid w:val="001C6C23"/>
    <w:rsid w:val="001C7297"/>
    <w:rsid w:val="001D0DAD"/>
    <w:rsid w:val="001D3896"/>
    <w:rsid w:val="001E29B4"/>
    <w:rsid w:val="001E6FE6"/>
    <w:rsid w:val="001F42D3"/>
    <w:rsid w:val="001F64E0"/>
    <w:rsid w:val="001F78DC"/>
    <w:rsid w:val="00202051"/>
    <w:rsid w:val="00214364"/>
    <w:rsid w:val="002172F0"/>
    <w:rsid w:val="00224C3D"/>
    <w:rsid w:val="002254F8"/>
    <w:rsid w:val="00232474"/>
    <w:rsid w:val="002350E5"/>
    <w:rsid w:val="0023755B"/>
    <w:rsid w:val="002404D6"/>
    <w:rsid w:val="00246E13"/>
    <w:rsid w:val="0025422F"/>
    <w:rsid w:val="00262106"/>
    <w:rsid w:val="002635CD"/>
    <w:rsid w:val="002719B0"/>
    <w:rsid w:val="00272580"/>
    <w:rsid w:val="00280328"/>
    <w:rsid w:val="00284AFC"/>
    <w:rsid w:val="0028745B"/>
    <w:rsid w:val="00290DC1"/>
    <w:rsid w:val="002925FD"/>
    <w:rsid w:val="00293E85"/>
    <w:rsid w:val="002A36FA"/>
    <w:rsid w:val="002B46B9"/>
    <w:rsid w:val="002B6567"/>
    <w:rsid w:val="002C3101"/>
    <w:rsid w:val="002C3C46"/>
    <w:rsid w:val="002C3E17"/>
    <w:rsid w:val="002C4A5E"/>
    <w:rsid w:val="002C5076"/>
    <w:rsid w:val="002C6FA7"/>
    <w:rsid w:val="002D5EAD"/>
    <w:rsid w:val="002E233C"/>
    <w:rsid w:val="002F661F"/>
    <w:rsid w:val="00306521"/>
    <w:rsid w:val="00312242"/>
    <w:rsid w:val="00321E7D"/>
    <w:rsid w:val="00327626"/>
    <w:rsid w:val="003278DC"/>
    <w:rsid w:val="00332EEB"/>
    <w:rsid w:val="00337758"/>
    <w:rsid w:val="0034772A"/>
    <w:rsid w:val="003516A5"/>
    <w:rsid w:val="003529DD"/>
    <w:rsid w:val="0035493D"/>
    <w:rsid w:val="00362F0D"/>
    <w:rsid w:val="00365C3D"/>
    <w:rsid w:val="003703AF"/>
    <w:rsid w:val="003751A5"/>
    <w:rsid w:val="003751FC"/>
    <w:rsid w:val="00376C0B"/>
    <w:rsid w:val="00376DFA"/>
    <w:rsid w:val="0037778F"/>
    <w:rsid w:val="00381998"/>
    <w:rsid w:val="00382C6A"/>
    <w:rsid w:val="00383473"/>
    <w:rsid w:val="00383E76"/>
    <w:rsid w:val="00384C22"/>
    <w:rsid w:val="0039141E"/>
    <w:rsid w:val="0039297C"/>
    <w:rsid w:val="003A0353"/>
    <w:rsid w:val="003A0DB1"/>
    <w:rsid w:val="003A7E57"/>
    <w:rsid w:val="003B3820"/>
    <w:rsid w:val="003B7793"/>
    <w:rsid w:val="003D2074"/>
    <w:rsid w:val="003E14FB"/>
    <w:rsid w:val="003E23F1"/>
    <w:rsid w:val="003E6914"/>
    <w:rsid w:val="003E7498"/>
    <w:rsid w:val="003F05F4"/>
    <w:rsid w:val="003F13E5"/>
    <w:rsid w:val="003F7B75"/>
    <w:rsid w:val="004104C6"/>
    <w:rsid w:val="004167B1"/>
    <w:rsid w:val="00417289"/>
    <w:rsid w:val="004253EB"/>
    <w:rsid w:val="00425436"/>
    <w:rsid w:val="00427B82"/>
    <w:rsid w:val="004304BE"/>
    <w:rsid w:val="00436720"/>
    <w:rsid w:val="004370DF"/>
    <w:rsid w:val="00443F50"/>
    <w:rsid w:val="00444838"/>
    <w:rsid w:val="00452C4B"/>
    <w:rsid w:val="00454710"/>
    <w:rsid w:val="0045512E"/>
    <w:rsid w:val="004567A4"/>
    <w:rsid w:val="00473423"/>
    <w:rsid w:val="00480B93"/>
    <w:rsid w:val="00482584"/>
    <w:rsid w:val="0048442C"/>
    <w:rsid w:val="004956EA"/>
    <w:rsid w:val="0049600A"/>
    <w:rsid w:val="004A5D98"/>
    <w:rsid w:val="004B09DA"/>
    <w:rsid w:val="004B0EDD"/>
    <w:rsid w:val="004B50C3"/>
    <w:rsid w:val="004C125C"/>
    <w:rsid w:val="004C55F6"/>
    <w:rsid w:val="004C6A82"/>
    <w:rsid w:val="004C6D32"/>
    <w:rsid w:val="004E1AE6"/>
    <w:rsid w:val="004E4E98"/>
    <w:rsid w:val="004E5ED2"/>
    <w:rsid w:val="004F2CC3"/>
    <w:rsid w:val="004F752D"/>
    <w:rsid w:val="00505AE6"/>
    <w:rsid w:val="00506CA8"/>
    <w:rsid w:val="00506FFD"/>
    <w:rsid w:val="00520E45"/>
    <w:rsid w:val="00521EDA"/>
    <w:rsid w:val="005270CE"/>
    <w:rsid w:val="005277B8"/>
    <w:rsid w:val="00532D38"/>
    <w:rsid w:val="00535C8E"/>
    <w:rsid w:val="00555EAA"/>
    <w:rsid w:val="005574A6"/>
    <w:rsid w:val="0056496F"/>
    <w:rsid w:val="00564C97"/>
    <w:rsid w:val="005775C4"/>
    <w:rsid w:val="00577E8A"/>
    <w:rsid w:val="005827D0"/>
    <w:rsid w:val="00583029"/>
    <w:rsid w:val="00584C41"/>
    <w:rsid w:val="00590939"/>
    <w:rsid w:val="00590CF2"/>
    <w:rsid w:val="0059102E"/>
    <w:rsid w:val="005A0A6C"/>
    <w:rsid w:val="005A2165"/>
    <w:rsid w:val="005A58A9"/>
    <w:rsid w:val="005B7B6C"/>
    <w:rsid w:val="005C1FA4"/>
    <w:rsid w:val="005C2CC9"/>
    <w:rsid w:val="005C4497"/>
    <w:rsid w:val="005D30AA"/>
    <w:rsid w:val="005D3331"/>
    <w:rsid w:val="005E2424"/>
    <w:rsid w:val="005E2F03"/>
    <w:rsid w:val="005F367C"/>
    <w:rsid w:val="00605675"/>
    <w:rsid w:val="00616447"/>
    <w:rsid w:val="00621DFA"/>
    <w:rsid w:val="006268D3"/>
    <w:rsid w:val="00627DFB"/>
    <w:rsid w:val="00636314"/>
    <w:rsid w:val="006365FA"/>
    <w:rsid w:val="00643EEF"/>
    <w:rsid w:val="0064727B"/>
    <w:rsid w:val="00660BEC"/>
    <w:rsid w:val="0066160D"/>
    <w:rsid w:val="006707FE"/>
    <w:rsid w:val="00672582"/>
    <w:rsid w:val="00672A28"/>
    <w:rsid w:val="00672E9A"/>
    <w:rsid w:val="0067390E"/>
    <w:rsid w:val="00677747"/>
    <w:rsid w:val="0068434D"/>
    <w:rsid w:val="00692BA4"/>
    <w:rsid w:val="00696C57"/>
    <w:rsid w:val="006A3BB4"/>
    <w:rsid w:val="006A61C0"/>
    <w:rsid w:val="006B0495"/>
    <w:rsid w:val="006B2044"/>
    <w:rsid w:val="006B61F1"/>
    <w:rsid w:val="006B7B7D"/>
    <w:rsid w:val="006C4D08"/>
    <w:rsid w:val="006C6D02"/>
    <w:rsid w:val="006D0896"/>
    <w:rsid w:val="006D274E"/>
    <w:rsid w:val="006D4156"/>
    <w:rsid w:val="006F05CB"/>
    <w:rsid w:val="006F70EB"/>
    <w:rsid w:val="00717371"/>
    <w:rsid w:val="00726853"/>
    <w:rsid w:val="0073157C"/>
    <w:rsid w:val="00735F99"/>
    <w:rsid w:val="0073717E"/>
    <w:rsid w:val="00737A00"/>
    <w:rsid w:val="00744066"/>
    <w:rsid w:val="00744D52"/>
    <w:rsid w:val="00756A3A"/>
    <w:rsid w:val="0076107E"/>
    <w:rsid w:val="00763091"/>
    <w:rsid w:val="007640FC"/>
    <w:rsid w:val="00766F6D"/>
    <w:rsid w:val="0077018F"/>
    <w:rsid w:val="0077165F"/>
    <w:rsid w:val="00772851"/>
    <w:rsid w:val="0077614D"/>
    <w:rsid w:val="007815CF"/>
    <w:rsid w:val="007844AD"/>
    <w:rsid w:val="00785A29"/>
    <w:rsid w:val="00787684"/>
    <w:rsid w:val="007928BF"/>
    <w:rsid w:val="00795AFB"/>
    <w:rsid w:val="00797ECD"/>
    <w:rsid w:val="007A3402"/>
    <w:rsid w:val="007A4EF0"/>
    <w:rsid w:val="007A752F"/>
    <w:rsid w:val="007B1365"/>
    <w:rsid w:val="007C0F88"/>
    <w:rsid w:val="007C521F"/>
    <w:rsid w:val="007E05EB"/>
    <w:rsid w:val="007E0988"/>
    <w:rsid w:val="007F0C3B"/>
    <w:rsid w:val="007F2F6E"/>
    <w:rsid w:val="007F7623"/>
    <w:rsid w:val="008009C5"/>
    <w:rsid w:val="00802A6F"/>
    <w:rsid w:val="00807493"/>
    <w:rsid w:val="0081284E"/>
    <w:rsid w:val="00815C9B"/>
    <w:rsid w:val="00817EE7"/>
    <w:rsid w:val="00821581"/>
    <w:rsid w:val="0082528E"/>
    <w:rsid w:val="0083440F"/>
    <w:rsid w:val="0084020A"/>
    <w:rsid w:val="00842395"/>
    <w:rsid w:val="00845CC2"/>
    <w:rsid w:val="008461BE"/>
    <w:rsid w:val="008502D9"/>
    <w:rsid w:val="00850514"/>
    <w:rsid w:val="008536FF"/>
    <w:rsid w:val="0085555C"/>
    <w:rsid w:val="00857E55"/>
    <w:rsid w:val="00873A44"/>
    <w:rsid w:val="00883FC2"/>
    <w:rsid w:val="00886F9C"/>
    <w:rsid w:val="00893162"/>
    <w:rsid w:val="00893942"/>
    <w:rsid w:val="008A26E3"/>
    <w:rsid w:val="008B1DD7"/>
    <w:rsid w:val="008C10C3"/>
    <w:rsid w:val="008D1342"/>
    <w:rsid w:val="008D245A"/>
    <w:rsid w:val="008D2779"/>
    <w:rsid w:val="008E217B"/>
    <w:rsid w:val="008E503E"/>
    <w:rsid w:val="008F0063"/>
    <w:rsid w:val="008F20A2"/>
    <w:rsid w:val="008F2607"/>
    <w:rsid w:val="008F3726"/>
    <w:rsid w:val="008F460B"/>
    <w:rsid w:val="008F619F"/>
    <w:rsid w:val="008F6F14"/>
    <w:rsid w:val="00913047"/>
    <w:rsid w:val="00916F4D"/>
    <w:rsid w:val="00920C50"/>
    <w:rsid w:val="009277BC"/>
    <w:rsid w:val="00932819"/>
    <w:rsid w:val="00934835"/>
    <w:rsid w:val="00934B9F"/>
    <w:rsid w:val="00936DD3"/>
    <w:rsid w:val="00936FDC"/>
    <w:rsid w:val="00941A1F"/>
    <w:rsid w:val="00946376"/>
    <w:rsid w:val="00946970"/>
    <w:rsid w:val="00954257"/>
    <w:rsid w:val="00956D1C"/>
    <w:rsid w:val="00966FE9"/>
    <w:rsid w:val="00970195"/>
    <w:rsid w:val="00971DB0"/>
    <w:rsid w:val="00974790"/>
    <w:rsid w:val="0097599E"/>
    <w:rsid w:val="00983660"/>
    <w:rsid w:val="00983723"/>
    <w:rsid w:val="00984DDB"/>
    <w:rsid w:val="0099151A"/>
    <w:rsid w:val="00995D8D"/>
    <w:rsid w:val="009A536F"/>
    <w:rsid w:val="009A6FD2"/>
    <w:rsid w:val="009B1312"/>
    <w:rsid w:val="009B6138"/>
    <w:rsid w:val="009C08A6"/>
    <w:rsid w:val="009C61A2"/>
    <w:rsid w:val="009D3ACB"/>
    <w:rsid w:val="009D5160"/>
    <w:rsid w:val="009E158C"/>
    <w:rsid w:val="009E1C02"/>
    <w:rsid w:val="009E4483"/>
    <w:rsid w:val="009E6AD7"/>
    <w:rsid w:val="009F5855"/>
    <w:rsid w:val="009F6429"/>
    <w:rsid w:val="00A04B9F"/>
    <w:rsid w:val="00A04FB0"/>
    <w:rsid w:val="00A0622A"/>
    <w:rsid w:val="00A075C6"/>
    <w:rsid w:val="00A07CEB"/>
    <w:rsid w:val="00A161FE"/>
    <w:rsid w:val="00A270C3"/>
    <w:rsid w:val="00A27803"/>
    <w:rsid w:val="00A30183"/>
    <w:rsid w:val="00A330E5"/>
    <w:rsid w:val="00A37C25"/>
    <w:rsid w:val="00A42750"/>
    <w:rsid w:val="00A50D07"/>
    <w:rsid w:val="00A60225"/>
    <w:rsid w:val="00A60397"/>
    <w:rsid w:val="00A752D4"/>
    <w:rsid w:val="00A80278"/>
    <w:rsid w:val="00A80282"/>
    <w:rsid w:val="00A802AD"/>
    <w:rsid w:val="00A8473B"/>
    <w:rsid w:val="00A84A49"/>
    <w:rsid w:val="00A86668"/>
    <w:rsid w:val="00AA0BA5"/>
    <w:rsid w:val="00AA183F"/>
    <w:rsid w:val="00AA4608"/>
    <w:rsid w:val="00AA5BB2"/>
    <w:rsid w:val="00AB3A47"/>
    <w:rsid w:val="00AB4376"/>
    <w:rsid w:val="00AB7B6B"/>
    <w:rsid w:val="00AC0ABA"/>
    <w:rsid w:val="00AD534B"/>
    <w:rsid w:val="00AD59B7"/>
    <w:rsid w:val="00AE0410"/>
    <w:rsid w:val="00AE4762"/>
    <w:rsid w:val="00AE759F"/>
    <w:rsid w:val="00AF0521"/>
    <w:rsid w:val="00AF44BD"/>
    <w:rsid w:val="00AF5652"/>
    <w:rsid w:val="00AF6CE2"/>
    <w:rsid w:val="00B028EA"/>
    <w:rsid w:val="00B03FEB"/>
    <w:rsid w:val="00B040A9"/>
    <w:rsid w:val="00B235E9"/>
    <w:rsid w:val="00B279D9"/>
    <w:rsid w:val="00B31063"/>
    <w:rsid w:val="00B347AE"/>
    <w:rsid w:val="00B356D1"/>
    <w:rsid w:val="00B35CFF"/>
    <w:rsid w:val="00B35F3A"/>
    <w:rsid w:val="00B37186"/>
    <w:rsid w:val="00B377D1"/>
    <w:rsid w:val="00B43CEF"/>
    <w:rsid w:val="00B4517C"/>
    <w:rsid w:val="00B46D20"/>
    <w:rsid w:val="00B50AA6"/>
    <w:rsid w:val="00B5227B"/>
    <w:rsid w:val="00B53CD2"/>
    <w:rsid w:val="00B5529F"/>
    <w:rsid w:val="00B62B58"/>
    <w:rsid w:val="00B637B7"/>
    <w:rsid w:val="00B71520"/>
    <w:rsid w:val="00B76E89"/>
    <w:rsid w:val="00B84D52"/>
    <w:rsid w:val="00B8733A"/>
    <w:rsid w:val="00B9633F"/>
    <w:rsid w:val="00BA7453"/>
    <w:rsid w:val="00BA756E"/>
    <w:rsid w:val="00BA79A3"/>
    <w:rsid w:val="00BA7A66"/>
    <w:rsid w:val="00BB02C2"/>
    <w:rsid w:val="00BB249E"/>
    <w:rsid w:val="00BB3795"/>
    <w:rsid w:val="00BD1211"/>
    <w:rsid w:val="00BD190C"/>
    <w:rsid w:val="00BD2DC8"/>
    <w:rsid w:val="00BD43FB"/>
    <w:rsid w:val="00C00663"/>
    <w:rsid w:val="00C06119"/>
    <w:rsid w:val="00C10162"/>
    <w:rsid w:val="00C134CE"/>
    <w:rsid w:val="00C142CC"/>
    <w:rsid w:val="00C15CD7"/>
    <w:rsid w:val="00C2132B"/>
    <w:rsid w:val="00C213EE"/>
    <w:rsid w:val="00C24599"/>
    <w:rsid w:val="00C24E47"/>
    <w:rsid w:val="00C25542"/>
    <w:rsid w:val="00C31C8A"/>
    <w:rsid w:val="00C329DD"/>
    <w:rsid w:val="00C32B03"/>
    <w:rsid w:val="00C34670"/>
    <w:rsid w:val="00C34B46"/>
    <w:rsid w:val="00C376F6"/>
    <w:rsid w:val="00C47984"/>
    <w:rsid w:val="00C500EE"/>
    <w:rsid w:val="00C54384"/>
    <w:rsid w:val="00C54705"/>
    <w:rsid w:val="00C55A1B"/>
    <w:rsid w:val="00C61154"/>
    <w:rsid w:val="00C6131B"/>
    <w:rsid w:val="00C617BE"/>
    <w:rsid w:val="00C80322"/>
    <w:rsid w:val="00C8352C"/>
    <w:rsid w:val="00C85DCC"/>
    <w:rsid w:val="00C860C9"/>
    <w:rsid w:val="00C86560"/>
    <w:rsid w:val="00CA0009"/>
    <w:rsid w:val="00CA24AB"/>
    <w:rsid w:val="00CA24B3"/>
    <w:rsid w:val="00CA4E4F"/>
    <w:rsid w:val="00CA5C3F"/>
    <w:rsid w:val="00CA6203"/>
    <w:rsid w:val="00CA6994"/>
    <w:rsid w:val="00CB08D2"/>
    <w:rsid w:val="00CB3541"/>
    <w:rsid w:val="00CB4463"/>
    <w:rsid w:val="00CB4EE5"/>
    <w:rsid w:val="00CB528D"/>
    <w:rsid w:val="00CC4A48"/>
    <w:rsid w:val="00CC529F"/>
    <w:rsid w:val="00CC65B1"/>
    <w:rsid w:val="00CC7F7F"/>
    <w:rsid w:val="00CD4498"/>
    <w:rsid w:val="00CD787C"/>
    <w:rsid w:val="00CE062E"/>
    <w:rsid w:val="00CE09B2"/>
    <w:rsid w:val="00CE42C2"/>
    <w:rsid w:val="00CE586B"/>
    <w:rsid w:val="00CF0ADD"/>
    <w:rsid w:val="00D10888"/>
    <w:rsid w:val="00D12B49"/>
    <w:rsid w:val="00D14BE0"/>
    <w:rsid w:val="00D20468"/>
    <w:rsid w:val="00D43F40"/>
    <w:rsid w:val="00D4505C"/>
    <w:rsid w:val="00D45A5F"/>
    <w:rsid w:val="00D5027F"/>
    <w:rsid w:val="00D515C6"/>
    <w:rsid w:val="00D560A8"/>
    <w:rsid w:val="00D72750"/>
    <w:rsid w:val="00D73E80"/>
    <w:rsid w:val="00D76BBE"/>
    <w:rsid w:val="00D776C0"/>
    <w:rsid w:val="00D839E2"/>
    <w:rsid w:val="00D848A3"/>
    <w:rsid w:val="00D86C61"/>
    <w:rsid w:val="00D9356C"/>
    <w:rsid w:val="00D93FB5"/>
    <w:rsid w:val="00DA1B78"/>
    <w:rsid w:val="00DA25B3"/>
    <w:rsid w:val="00DA5B4D"/>
    <w:rsid w:val="00DB17DF"/>
    <w:rsid w:val="00DC3607"/>
    <w:rsid w:val="00DC3CBA"/>
    <w:rsid w:val="00DC44FC"/>
    <w:rsid w:val="00DC52E6"/>
    <w:rsid w:val="00DD6E8A"/>
    <w:rsid w:val="00DE1D46"/>
    <w:rsid w:val="00DE35AD"/>
    <w:rsid w:val="00DE5D2A"/>
    <w:rsid w:val="00DF7513"/>
    <w:rsid w:val="00DF77DA"/>
    <w:rsid w:val="00DF7BDC"/>
    <w:rsid w:val="00E02C31"/>
    <w:rsid w:val="00E035DC"/>
    <w:rsid w:val="00E05AAA"/>
    <w:rsid w:val="00E11A38"/>
    <w:rsid w:val="00E11AF5"/>
    <w:rsid w:val="00E156AE"/>
    <w:rsid w:val="00E2059B"/>
    <w:rsid w:val="00E23ADE"/>
    <w:rsid w:val="00E253B5"/>
    <w:rsid w:val="00E26850"/>
    <w:rsid w:val="00E2765E"/>
    <w:rsid w:val="00E2775F"/>
    <w:rsid w:val="00E42F8A"/>
    <w:rsid w:val="00E5004C"/>
    <w:rsid w:val="00E616FB"/>
    <w:rsid w:val="00E65C71"/>
    <w:rsid w:val="00E65F23"/>
    <w:rsid w:val="00E70CE8"/>
    <w:rsid w:val="00E72715"/>
    <w:rsid w:val="00E733F1"/>
    <w:rsid w:val="00E800E1"/>
    <w:rsid w:val="00E847E8"/>
    <w:rsid w:val="00E8577F"/>
    <w:rsid w:val="00E901B2"/>
    <w:rsid w:val="00E911BA"/>
    <w:rsid w:val="00E91AD1"/>
    <w:rsid w:val="00E9325B"/>
    <w:rsid w:val="00E94072"/>
    <w:rsid w:val="00E95D83"/>
    <w:rsid w:val="00EB088D"/>
    <w:rsid w:val="00EB13EC"/>
    <w:rsid w:val="00EB607E"/>
    <w:rsid w:val="00EB60BB"/>
    <w:rsid w:val="00EC1EFE"/>
    <w:rsid w:val="00ED42E3"/>
    <w:rsid w:val="00EE15AA"/>
    <w:rsid w:val="00EE3984"/>
    <w:rsid w:val="00EE6272"/>
    <w:rsid w:val="00F041AB"/>
    <w:rsid w:val="00F112E5"/>
    <w:rsid w:val="00F118A1"/>
    <w:rsid w:val="00F13B9F"/>
    <w:rsid w:val="00F20808"/>
    <w:rsid w:val="00F24939"/>
    <w:rsid w:val="00F25C5E"/>
    <w:rsid w:val="00F304ED"/>
    <w:rsid w:val="00F35910"/>
    <w:rsid w:val="00F423E7"/>
    <w:rsid w:val="00F44AA3"/>
    <w:rsid w:val="00F5009C"/>
    <w:rsid w:val="00F52E04"/>
    <w:rsid w:val="00F602E9"/>
    <w:rsid w:val="00F7382F"/>
    <w:rsid w:val="00F810A4"/>
    <w:rsid w:val="00F86E69"/>
    <w:rsid w:val="00F91505"/>
    <w:rsid w:val="00F927A3"/>
    <w:rsid w:val="00F93759"/>
    <w:rsid w:val="00FA5282"/>
    <w:rsid w:val="00FA64FB"/>
    <w:rsid w:val="00FB0FF8"/>
    <w:rsid w:val="00FC4741"/>
    <w:rsid w:val="00FD2E6C"/>
    <w:rsid w:val="00FD47F2"/>
    <w:rsid w:val="00FD6FE8"/>
    <w:rsid w:val="00FD71F7"/>
    <w:rsid w:val="00FE097D"/>
    <w:rsid w:val="00FF2B03"/>
    <w:rsid w:val="00FF54CE"/>
    <w:rsid w:val="00FF57C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D62D005-2E91-4684-8802-EDBF01CA35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534B"/>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basedOn w:val="a"/>
    <w:uiPriority w:val="34"/>
    <w:qFormat/>
    <w:rsid w:val="00C860C9"/>
    <w:pPr>
      <w:ind w:leftChars="400" w:left="800"/>
    </w:pPr>
  </w:style>
  <w:style w:type="paragraph" w:styleId="a4">
    <w:name w:val="header"/>
    <w:basedOn w:val="a"/>
    <w:link w:val="Char0"/>
    <w:uiPriority w:val="99"/>
    <w:unhideWhenUsed/>
    <w:rsid w:val="00C860C9"/>
    <w:pPr>
      <w:tabs>
        <w:tab w:val="center" w:pos="4513"/>
        <w:tab w:val="right" w:pos="9026"/>
      </w:tabs>
      <w:snapToGrid w:val="0"/>
    </w:pPr>
  </w:style>
  <w:style w:type="character" w:customStyle="1" w:styleId="Char0">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uiPriority w:val="39"/>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rsid w:val="00B4517C"/>
    <w:pPr>
      <w:keepNext/>
      <w:keepLines/>
      <w:spacing w:after="0"/>
      <w:jc w:val="left"/>
    </w:pPr>
    <w:rPr>
      <w:sz w:val="18"/>
      <w:lang w:val="x-none" w:eastAsia="x-none"/>
    </w:rPr>
  </w:style>
  <w:style w:type="character" w:customStyle="1" w:styleId="TALCar">
    <w:name w:val="TAL Car"/>
    <w:link w:val="TAL"/>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link w:val="THChar"/>
    <w:rsid w:val="00B4517C"/>
    <w:pPr>
      <w:keepNext/>
      <w:keepLines/>
      <w:spacing w:before="60" w:after="180"/>
      <w:jc w:val="center"/>
    </w:pPr>
    <w:rPr>
      <w:b/>
      <w:lang w:eastAsia="ja-JP"/>
    </w:rPr>
  </w:style>
  <w:style w:type="character" w:styleId="a8">
    <w:name w:val="annotation reference"/>
    <w:basedOn w:val="a0"/>
    <w:uiPriority w:val="99"/>
    <w:semiHidden/>
    <w:unhideWhenUsed/>
    <w:rsid w:val="00842395"/>
    <w:rPr>
      <w:sz w:val="18"/>
      <w:szCs w:val="18"/>
    </w:rPr>
  </w:style>
  <w:style w:type="paragraph" w:styleId="a9">
    <w:name w:val="annotation text"/>
    <w:basedOn w:val="a"/>
    <w:link w:val="Char1"/>
    <w:uiPriority w:val="99"/>
    <w:semiHidden/>
    <w:unhideWhenUsed/>
    <w:rsid w:val="00842395"/>
    <w:pPr>
      <w:jc w:val="left"/>
    </w:pPr>
  </w:style>
  <w:style w:type="character" w:customStyle="1" w:styleId="Char1">
    <w:name w:val="메모 텍스트 Char"/>
    <w:basedOn w:val="a0"/>
    <w:link w:val="a9"/>
    <w:uiPriority w:val="99"/>
    <w:semiHidden/>
    <w:rsid w:val="00842395"/>
    <w:rPr>
      <w:rFonts w:ascii="Arial" w:eastAsia="Times New Roman" w:hAnsi="Arial" w:cs="Times New Roman"/>
      <w:kern w:val="0"/>
      <w:szCs w:val="20"/>
      <w:lang w:val="en-GB" w:eastAsia="zh-CN"/>
    </w:rPr>
  </w:style>
  <w:style w:type="paragraph" w:styleId="aa">
    <w:name w:val="annotation subject"/>
    <w:basedOn w:val="a9"/>
    <w:next w:val="a9"/>
    <w:link w:val="Char2"/>
    <w:uiPriority w:val="99"/>
    <w:semiHidden/>
    <w:unhideWhenUsed/>
    <w:rsid w:val="00842395"/>
    <w:rPr>
      <w:b/>
      <w:bCs/>
    </w:rPr>
  </w:style>
  <w:style w:type="character" w:customStyle="1" w:styleId="Char2">
    <w:name w:val="메모 주제 Char"/>
    <w:basedOn w:val="Char1"/>
    <w:link w:val="aa"/>
    <w:uiPriority w:val="99"/>
    <w:semiHidden/>
    <w:rsid w:val="00842395"/>
    <w:rPr>
      <w:rFonts w:ascii="Arial" w:eastAsia="Times New Roman" w:hAnsi="Arial" w:cs="Times New Roman"/>
      <w:b/>
      <w:bCs/>
      <w:kern w:val="0"/>
      <w:szCs w:val="20"/>
      <w:lang w:val="en-GB" w:eastAsia="zh-CN"/>
    </w:rPr>
  </w:style>
  <w:style w:type="paragraph" w:styleId="ab">
    <w:name w:val="Balloon Text"/>
    <w:basedOn w:val="a"/>
    <w:link w:val="Char3"/>
    <w:uiPriority w:val="99"/>
    <w:semiHidden/>
    <w:unhideWhenUsed/>
    <w:rsid w:val="00842395"/>
    <w:pPr>
      <w:spacing w:after="0"/>
    </w:pPr>
    <w:rPr>
      <w:rFonts w:asciiTheme="majorHAnsi" w:eastAsiaTheme="majorEastAsia" w:hAnsiTheme="majorHAnsi" w:cstheme="majorBidi"/>
      <w:sz w:val="18"/>
      <w:szCs w:val="18"/>
    </w:rPr>
  </w:style>
  <w:style w:type="character" w:customStyle="1" w:styleId="Char3">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 w:type="paragraph" w:customStyle="1" w:styleId="Doc-text2">
    <w:name w:val="Doc-text2"/>
    <w:basedOn w:val="a"/>
    <w:link w:val="Doc-text2Char"/>
    <w:qFormat/>
    <w:rsid w:val="00A37C2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37C25"/>
    <w:rPr>
      <w:rFonts w:ascii="Arial" w:eastAsia="MS Mincho" w:hAnsi="Arial" w:cs="Times New Roman"/>
      <w:kern w:val="0"/>
      <w:szCs w:val="24"/>
      <w:lang w:val="en-GB" w:eastAsia="en-GB"/>
    </w:rPr>
  </w:style>
  <w:style w:type="paragraph" w:customStyle="1" w:styleId="Agreement">
    <w:name w:val="Agreement"/>
    <w:basedOn w:val="a"/>
    <w:next w:val="Doc-text2"/>
    <w:rsid w:val="00A37C25"/>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Doc-title">
    <w:name w:val="Doc-title"/>
    <w:basedOn w:val="a"/>
    <w:next w:val="Doc-text2"/>
    <w:link w:val="Doc-titleChar"/>
    <w:qFormat/>
    <w:rsid w:val="00AD59B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AD59B7"/>
    <w:rPr>
      <w:rFonts w:ascii="Arial" w:eastAsia="MS Mincho" w:hAnsi="Arial" w:cs="Times New Roman"/>
      <w:noProof/>
      <w:kern w:val="0"/>
      <w:szCs w:val="24"/>
      <w:lang w:val="en-GB" w:eastAsia="en-GB"/>
    </w:rPr>
  </w:style>
  <w:style w:type="character" w:styleId="ac">
    <w:name w:val="Hyperlink"/>
    <w:qFormat/>
    <w:rsid w:val="00AD59B7"/>
    <w:rPr>
      <w:color w:val="0000FF"/>
      <w:u w:val="single"/>
    </w:rPr>
  </w:style>
  <w:style w:type="paragraph" w:customStyle="1" w:styleId="B1">
    <w:name w:val="B1"/>
    <w:basedOn w:val="a"/>
    <w:link w:val="B1Char1"/>
    <w:qFormat/>
    <w:rsid w:val="004167B1"/>
    <w:pPr>
      <w:overflowPunct/>
      <w:autoSpaceDE/>
      <w:autoSpaceDN/>
      <w:adjustRightInd/>
      <w:spacing w:after="180"/>
      <w:ind w:left="568" w:hanging="284"/>
      <w:jc w:val="left"/>
      <w:textAlignment w:val="auto"/>
    </w:pPr>
    <w:rPr>
      <w:rFonts w:ascii="Calibri Light" w:eastAsia="돋움체" w:hAnsi="Calibri Light" w:cs="Calibri Light"/>
      <w:lang w:eastAsia="en-US"/>
    </w:rPr>
  </w:style>
  <w:style w:type="paragraph" w:customStyle="1" w:styleId="B2">
    <w:name w:val="B2"/>
    <w:basedOn w:val="a"/>
    <w:link w:val="B2Char"/>
    <w:qFormat/>
    <w:rsid w:val="004167B1"/>
    <w:pPr>
      <w:overflowPunct/>
      <w:autoSpaceDE/>
      <w:autoSpaceDN/>
      <w:adjustRightInd/>
      <w:spacing w:after="180"/>
      <w:ind w:left="851" w:hanging="284"/>
      <w:jc w:val="left"/>
      <w:textAlignment w:val="auto"/>
    </w:pPr>
    <w:rPr>
      <w:rFonts w:ascii="Calibri Light" w:eastAsia="돋움체" w:hAnsi="Calibri Light" w:cs="Calibri Light"/>
      <w:lang w:eastAsia="en-US"/>
    </w:rPr>
  </w:style>
  <w:style w:type="paragraph" w:customStyle="1" w:styleId="B3">
    <w:name w:val="B3"/>
    <w:basedOn w:val="a"/>
    <w:link w:val="B3Char2"/>
    <w:qFormat/>
    <w:rsid w:val="004167B1"/>
    <w:pPr>
      <w:overflowPunct/>
      <w:autoSpaceDE/>
      <w:autoSpaceDN/>
      <w:adjustRightInd/>
      <w:spacing w:after="180"/>
      <w:ind w:left="1135" w:hanging="284"/>
      <w:jc w:val="left"/>
      <w:textAlignment w:val="auto"/>
    </w:pPr>
    <w:rPr>
      <w:rFonts w:ascii="Calibri Light" w:eastAsia="돋움체" w:hAnsi="Calibri Light" w:cs="Calibri Light"/>
      <w:lang w:eastAsia="en-US"/>
    </w:rPr>
  </w:style>
  <w:style w:type="character" w:customStyle="1" w:styleId="B1Char1">
    <w:name w:val="B1 Char1"/>
    <w:link w:val="B1"/>
    <w:locked/>
    <w:rsid w:val="004167B1"/>
    <w:rPr>
      <w:rFonts w:ascii="Calibri Light" w:eastAsia="돋움체" w:hAnsi="Calibri Light" w:cs="Calibri Light"/>
      <w:kern w:val="0"/>
      <w:szCs w:val="20"/>
      <w:lang w:val="en-GB" w:eastAsia="en-US"/>
    </w:rPr>
  </w:style>
  <w:style w:type="character" w:customStyle="1" w:styleId="B2Char">
    <w:name w:val="B2 Char"/>
    <w:link w:val="B2"/>
    <w:qFormat/>
    <w:locked/>
    <w:rsid w:val="004167B1"/>
    <w:rPr>
      <w:rFonts w:ascii="Calibri Light" w:eastAsia="돋움체" w:hAnsi="Calibri Light" w:cs="Calibri Light"/>
      <w:kern w:val="0"/>
      <w:szCs w:val="20"/>
      <w:lang w:val="en-GB" w:eastAsia="en-US"/>
    </w:rPr>
  </w:style>
  <w:style w:type="character" w:customStyle="1" w:styleId="B3Char2">
    <w:name w:val="B3 Char2"/>
    <w:link w:val="B3"/>
    <w:qFormat/>
    <w:rsid w:val="004167B1"/>
    <w:rPr>
      <w:rFonts w:ascii="Calibri Light" w:eastAsia="돋움체" w:hAnsi="Calibri Light" w:cs="Calibri Light"/>
      <w:kern w:val="0"/>
      <w:szCs w:val="20"/>
      <w:lang w:val="en-GB" w:eastAsia="en-US"/>
    </w:rPr>
  </w:style>
  <w:style w:type="paragraph" w:customStyle="1" w:styleId="TF">
    <w:name w:val="TF"/>
    <w:basedOn w:val="TH"/>
    <w:link w:val="TFChar"/>
    <w:rsid w:val="00E11A38"/>
    <w:pPr>
      <w:keepNext w:val="0"/>
      <w:spacing w:before="0" w:after="240"/>
    </w:pPr>
    <w:rPr>
      <w:rFonts w:eastAsia="바탕"/>
    </w:rPr>
  </w:style>
  <w:style w:type="character" w:customStyle="1" w:styleId="THChar">
    <w:name w:val="TH Char"/>
    <w:link w:val="TH"/>
    <w:qFormat/>
    <w:rsid w:val="00E11A38"/>
    <w:rPr>
      <w:rFonts w:ascii="Arial" w:eastAsia="Times New Roman" w:hAnsi="Arial" w:cs="Times New Roman"/>
      <w:b/>
      <w:kern w:val="0"/>
      <w:szCs w:val="20"/>
      <w:lang w:val="en-GB" w:eastAsia="ja-JP"/>
    </w:rPr>
  </w:style>
  <w:style w:type="character" w:customStyle="1" w:styleId="TFChar">
    <w:name w:val="TF Char"/>
    <w:link w:val="TF"/>
    <w:qFormat/>
    <w:rsid w:val="00E11A38"/>
    <w:rPr>
      <w:rFonts w:ascii="Arial" w:eastAsia="바탕" w:hAnsi="Arial" w:cs="Times New Roman"/>
      <w:b/>
      <w:kern w:val="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3488517">
      <w:bodyDiv w:val="1"/>
      <w:marLeft w:val="0"/>
      <w:marRight w:val="0"/>
      <w:marTop w:val="0"/>
      <w:marBottom w:val="0"/>
      <w:divBdr>
        <w:top w:val="none" w:sz="0" w:space="0" w:color="auto"/>
        <w:left w:val="none" w:sz="0" w:space="0" w:color="auto"/>
        <w:bottom w:val="none" w:sz="0" w:space="0" w:color="auto"/>
        <w:right w:val="none" w:sz="0" w:space="0" w:color="auto"/>
      </w:divBdr>
    </w:div>
    <w:div w:id="344946331">
      <w:bodyDiv w:val="1"/>
      <w:marLeft w:val="0"/>
      <w:marRight w:val="0"/>
      <w:marTop w:val="0"/>
      <w:marBottom w:val="0"/>
      <w:divBdr>
        <w:top w:val="none" w:sz="0" w:space="0" w:color="auto"/>
        <w:left w:val="none" w:sz="0" w:space="0" w:color="auto"/>
        <w:bottom w:val="none" w:sz="0" w:space="0" w:color="auto"/>
        <w:right w:val="none" w:sz="0" w:space="0" w:color="auto"/>
      </w:divBdr>
    </w:div>
    <w:div w:id="678312875">
      <w:bodyDiv w:val="1"/>
      <w:marLeft w:val="0"/>
      <w:marRight w:val="0"/>
      <w:marTop w:val="0"/>
      <w:marBottom w:val="0"/>
      <w:divBdr>
        <w:top w:val="none" w:sz="0" w:space="0" w:color="auto"/>
        <w:left w:val="none" w:sz="0" w:space="0" w:color="auto"/>
        <w:bottom w:val="none" w:sz="0" w:space="0" w:color="auto"/>
        <w:right w:val="none" w:sz="0" w:space="0" w:color="auto"/>
      </w:divBdr>
    </w:div>
    <w:div w:id="1083255176">
      <w:bodyDiv w:val="1"/>
      <w:marLeft w:val="0"/>
      <w:marRight w:val="0"/>
      <w:marTop w:val="0"/>
      <w:marBottom w:val="0"/>
      <w:divBdr>
        <w:top w:val="none" w:sz="0" w:space="0" w:color="auto"/>
        <w:left w:val="none" w:sz="0" w:space="0" w:color="auto"/>
        <w:bottom w:val="none" w:sz="0" w:space="0" w:color="auto"/>
        <w:right w:val="none" w:sz="0" w:space="0" w:color="auto"/>
      </w:divBdr>
    </w:div>
    <w:div w:id="1106266463">
      <w:bodyDiv w:val="1"/>
      <w:marLeft w:val="0"/>
      <w:marRight w:val="0"/>
      <w:marTop w:val="0"/>
      <w:marBottom w:val="0"/>
      <w:divBdr>
        <w:top w:val="none" w:sz="0" w:space="0" w:color="auto"/>
        <w:left w:val="none" w:sz="0" w:space="0" w:color="auto"/>
        <w:bottom w:val="none" w:sz="0" w:space="0" w:color="auto"/>
        <w:right w:val="none" w:sz="0" w:space="0" w:color="auto"/>
      </w:divBdr>
    </w:div>
    <w:div w:id="1558593456">
      <w:bodyDiv w:val="1"/>
      <w:marLeft w:val="0"/>
      <w:marRight w:val="0"/>
      <w:marTop w:val="0"/>
      <w:marBottom w:val="0"/>
      <w:divBdr>
        <w:top w:val="none" w:sz="0" w:space="0" w:color="auto"/>
        <w:left w:val="none" w:sz="0" w:space="0" w:color="auto"/>
        <w:bottom w:val="none" w:sz="0" w:space="0" w:color="auto"/>
        <w:right w:val="none" w:sz="0" w:space="0" w:color="auto"/>
      </w:divBdr>
    </w:div>
    <w:div w:id="1782846327">
      <w:bodyDiv w:val="1"/>
      <w:marLeft w:val="0"/>
      <w:marRight w:val="0"/>
      <w:marTop w:val="0"/>
      <w:marBottom w:val="0"/>
      <w:divBdr>
        <w:top w:val="none" w:sz="0" w:space="0" w:color="auto"/>
        <w:left w:val="none" w:sz="0" w:space="0" w:color="auto"/>
        <w:bottom w:val="none" w:sz="0" w:space="0" w:color="auto"/>
        <w:right w:val="none" w:sz="0" w:space="0" w:color="auto"/>
      </w:divBdr>
    </w:div>
    <w:div w:id="1887988131">
      <w:bodyDiv w:val="1"/>
      <w:marLeft w:val="0"/>
      <w:marRight w:val="0"/>
      <w:marTop w:val="0"/>
      <w:marBottom w:val="0"/>
      <w:divBdr>
        <w:top w:val="none" w:sz="0" w:space="0" w:color="auto"/>
        <w:left w:val="none" w:sz="0" w:space="0" w:color="auto"/>
        <w:bottom w:val="none" w:sz="0" w:space="0" w:color="auto"/>
        <w:right w:val="none" w:sz="0" w:space="0" w:color="auto"/>
      </w:divBdr>
    </w:div>
    <w:div w:id="1901599465">
      <w:bodyDiv w:val="1"/>
      <w:marLeft w:val="0"/>
      <w:marRight w:val="0"/>
      <w:marTop w:val="0"/>
      <w:marBottom w:val="0"/>
      <w:divBdr>
        <w:top w:val="none" w:sz="0" w:space="0" w:color="auto"/>
        <w:left w:val="none" w:sz="0" w:space="0" w:color="auto"/>
        <w:bottom w:val="none" w:sz="0" w:space="0" w:color="auto"/>
        <w:right w:val="none" w:sz="0" w:space="0" w:color="auto"/>
      </w:divBdr>
    </w:div>
    <w:div w:id="1948153463">
      <w:bodyDiv w:val="1"/>
      <w:marLeft w:val="0"/>
      <w:marRight w:val="0"/>
      <w:marTop w:val="0"/>
      <w:marBottom w:val="0"/>
      <w:divBdr>
        <w:top w:val="none" w:sz="0" w:space="0" w:color="auto"/>
        <w:left w:val="none" w:sz="0" w:space="0" w:color="auto"/>
        <w:bottom w:val="none" w:sz="0" w:space="0" w:color="auto"/>
        <w:right w:val="none" w:sz="0" w:space="0" w:color="auto"/>
      </w:divBdr>
    </w:div>
    <w:div w:id="2145462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_1.vsdx"/><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___3.vsdx"/><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package" Target="embeddings/Microsoft_Visio____2.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7943</TotalTime>
  <Pages>4</Pages>
  <Words>2067</Words>
  <Characters>11786</Characters>
  <Application>Microsoft Office Word</Application>
  <DocSecurity>0</DocSecurity>
  <Lines>98</Lines>
  <Paragraphs>27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13826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LG</cp:lastModifiedBy>
  <cp:revision>62</cp:revision>
  <dcterms:created xsi:type="dcterms:W3CDTF">2020-05-21T10:24:00Z</dcterms:created>
  <dcterms:modified xsi:type="dcterms:W3CDTF">2020-10-23T00:17:00Z</dcterms:modified>
</cp:coreProperties>
</file>